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4207" w14:textId="77777777" w:rsidR="0069787C" w:rsidRDefault="0069787C">
      <w:pPr>
        <w:pStyle w:val="Textoindependiente"/>
        <w:spacing w:before="2"/>
        <w:rPr>
          <w:rFonts w:ascii="Times New Roman"/>
          <w:i w:val="0"/>
          <w:sz w:val="18"/>
        </w:rPr>
      </w:pPr>
    </w:p>
    <w:p w14:paraId="210CCB67" w14:textId="42534A36" w:rsidR="0069787C" w:rsidRDefault="00A633FA">
      <w:pPr>
        <w:pStyle w:val="Textoindependiente"/>
        <w:ind w:left="84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3A404F61" wp14:editId="658095A5">
                <wp:extent cx="5544185" cy="1400175"/>
                <wp:effectExtent l="0" t="0" r="18415" b="28575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0175"/>
                        </a:xfrm>
                        <a:prstGeom prst="rect">
                          <a:avLst/>
                        </a:prstGeom>
                        <a:solidFill>
                          <a:srgbClr val="F0F5F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45710" w14:textId="6F7EBFE8" w:rsidR="006941C9" w:rsidRDefault="00FD480B">
                            <w:pPr>
                              <w:spacing w:before="18" w:line="355" w:lineRule="auto"/>
                              <w:ind w:left="1056" w:right="1052"/>
                              <w:jc w:val="center"/>
                              <w:rPr>
                                <w:b/>
                                <w:color w:val="30849B"/>
                                <w:spacing w:val="-75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0849B"/>
                                <w:sz w:val="28"/>
                              </w:rPr>
                              <w:t xml:space="preserve">PROGRAMA </w:t>
                            </w:r>
                            <w:r w:rsidR="00F66B73">
                              <w:rPr>
                                <w:b/>
                                <w:color w:val="30849B"/>
                                <w:sz w:val="28"/>
                              </w:rPr>
                              <w:t>PAIS VASCO FEDER</w:t>
                            </w:r>
                            <w:r>
                              <w:rPr>
                                <w:b/>
                                <w:color w:val="30849B"/>
                                <w:sz w:val="28"/>
                              </w:rPr>
                              <w:t xml:space="preserve"> 2021-2027</w:t>
                            </w:r>
                            <w:r>
                              <w:rPr>
                                <w:b/>
                                <w:color w:val="30849B"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 w:rsidR="006941C9">
                              <w:rPr>
                                <w:b/>
                                <w:color w:val="30849B"/>
                                <w:spacing w:val="-75"/>
                                <w:sz w:val="28"/>
                              </w:rPr>
                              <w:t xml:space="preserve"> </w:t>
                            </w:r>
                          </w:p>
                          <w:p w14:paraId="5D7365F0" w14:textId="25BCDFE7" w:rsidR="0069787C" w:rsidRDefault="00FD480B">
                            <w:pPr>
                              <w:spacing w:before="18" w:line="355" w:lineRule="auto"/>
                              <w:ind w:left="1056" w:right="105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0849B"/>
                                <w:sz w:val="28"/>
                                <w:u w:val="thick" w:color="30849B"/>
                              </w:rPr>
                              <w:t>SOLICITUD</w:t>
                            </w:r>
                            <w:r>
                              <w:rPr>
                                <w:b/>
                                <w:color w:val="30849B"/>
                                <w:spacing w:val="-2"/>
                                <w:sz w:val="28"/>
                                <w:u w:val="thick" w:color="30849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849B"/>
                                <w:sz w:val="28"/>
                                <w:u w:val="thick" w:color="30849B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0849B"/>
                                <w:spacing w:val="1"/>
                                <w:sz w:val="28"/>
                                <w:u w:val="thick" w:color="30849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849B"/>
                                <w:sz w:val="28"/>
                                <w:u w:val="thick" w:color="30849B"/>
                              </w:rPr>
                              <w:t>FINANCIACION</w:t>
                            </w:r>
                          </w:p>
                          <w:p w14:paraId="2F1A8506" w14:textId="23268BC7" w:rsidR="0069787C" w:rsidRDefault="00FD480B">
                            <w:pPr>
                              <w:spacing w:line="317" w:lineRule="exact"/>
                              <w:ind w:left="1056" w:right="1057"/>
                              <w:jc w:val="center"/>
                              <w:rPr>
                                <w:b/>
                                <w:color w:val="30849B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0849B"/>
                                <w:sz w:val="28"/>
                              </w:rPr>
                              <w:t>(</w:t>
                            </w:r>
                            <w:r w:rsidR="00480EFA">
                              <w:rPr>
                                <w:b/>
                                <w:color w:val="30849B"/>
                                <w:sz w:val="28"/>
                              </w:rPr>
                              <w:t xml:space="preserve">EXPRESIONES DE </w:t>
                            </w:r>
                            <w:r w:rsidR="00D04396">
                              <w:rPr>
                                <w:b/>
                                <w:color w:val="30849B"/>
                                <w:sz w:val="28"/>
                              </w:rPr>
                              <w:t>I</w:t>
                            </w:r>
                            <w:r w:rsidR="00480EFA">
                              <w:rPr>
                                <w:b/>
                                <w:color w:val="30849B"/>
                                <w:sz w:val="28"/>
                              </w:rPr>
                              <w:t>NTERÉS)</w:t>
                            </w:r>
                          </w:p>
                          <w:p w14:paraId="5AA0BC01" w14:textId="77777777" w:rsidR="006941C9" w:rsidRDefault="006941C9">
                            <w:pPr>
                              <w:spacing w:line="317" w:lineRule="exact"/>
                              <w:ind w:left="1056" w:right="1057"/>
                              <w:jc w:val="center"/>
                              <w:rPr>
                                <w:b/>
                                <w:color w:val="30849B"/>
                                <w:sz w:val="28"/>
                              </w:rPr>
                            </w:pPr>
                          </w:p>
                          <w:p w14:paraId="78A2D654" w14:textId="4B6D7B9C" w:rsidR="006941C9" w:rsidRDefault="006941C9">
                            <w:pPr>
                              <w:spacing w:line="317" w:lineRule="exact"/>
                              <w:ind w:left="1056" w:right="105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0849B"/>
                                <w:sz w:val="28"/>
                              </w:rPr>
                              <w:t>DIPUTACIÓN FORAL DE ÁLAVA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404F6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36.5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XvGwIAADUEAAAOAAAAZHJzL2Uyb0RvYy54bWysU9uO0zAQfUfiHyy/06SrtixR01VpKUJa&#10;FqSFD5g6TmPheIztNilfz9hJu1xfEHmwxvHMmZkzZ5Z3favZSTqv0JR8Osk5k0Zgpcyh5J8/7V7c&#10;cuYDmAo0Glnys/T8bvX82bKzhbzBBnUlHSMQ44vOlrwJwRZZ5kUjW/ATtNLQY42uhUBXd8gqBx2h&#10;tzq7yfNF1qGrrEMhvae/2+GRrxJ+XUsRPtS1l4HpklNtIZ0unft4ZqslFAcHtlFiLAP+oYoWlKGk&#10;V6gtBGBHp36DapVw6LEOE4FthnWthEw9UDfT/JduHhuwMvVC5Hh7pcn/P1jxcHq0Hx0L/WvsaYCp&#10;CW/vUXzxzOCmAXOQa+ewayRUlHgaKcs664sxNFLtCx9B9t17rGjIcAyYgPratZEV6pMROg3gfCVd&#10;9oEJ+jmfz2bT2zlngt6mszyfvpynHFBcwq3z4a3ElkWj5I6mmuDhdO9DLAeKi0vM5lGraqe0Thd3&#10;2G+0YycgBezy3Xy3HtF/ctOGdSVf5K8WAwN/hcjT9yeIWMIWfDOkSujRDYpWBdK4Vm3Jb6/RUERC&#10;35gquQRQerCpF21GhiOpA72h3/fkGJneY3Umrh0OWqbdI6NB942zjnRccv/1CE5ypt8ZmlcU/cVw&#10;F2N/McAICi154GwwN2FYjqN16tAQ8qAIg2uaaa0S209VjHWSNtMQxj2K4v/xnryetn31HQAA//8D&#10;AFBLAwQUAAYACAAAACEALoMZrdwAAAAFAQAADwAAAGRycy9kb3ducmV2LnhtbEyPwU7DMBBE70j8&#10;g7VI3KjdVJQ0jVMBEgeEVKmFD3DjbRKI18F22vD3LFzgstJoRjNvy83kenHCEDtPGuYzBQKp9raj&#10;RsPb69NNDiImQ9b0nlDDF0bYVJcXpSmsP9MOT/vUCC6hWBgNbUpDIWWsW3QmzvyAxN7RB2cSy9BI&#10;G8yZy10vM6WW0pmOeKE1Az62WH/sR6eh+3zZbhfP4X05WnpAlctVbI5aX19N92sQCaf0F4YffEaH&#10;ipkOfiQbRa+BH0m/l738bjEHcdCQZeoWZFXK//TVNwAAAP//AwBQSwECLQAUAAYACAAAACEAtoM4&#10;kv4AAADhAQAAEwAAAAAAAAAAAAAAAAAAAAAAW0NvbnRlbnRfVHlwZXNdLnhtbFBLAQItABQABgAI&#10;AAAAIQA4/SH/1gAAAJQBAAALAAAAAAAAAAAAAAAAAC8BAABfcmVscy8ucmVsc1BLAQItABQABgAI&#10;AAAAIQBEXRXvGwIAADUEAAAOAAAAAAAAAAAAAAAAAC4CAABkcnMvZTJvRG9jLnhtbFBLAQItABQA&#10;BgAIAAAAIQAugxmt3AAAAAUBAAAPAAAAAAAAAAAAAAAAAHUEAABkcnMvZG93bnJldi54bWxQSwUG&#10;AAAAAAQABADzAAAAfgUAAAAA&#10;" fillcolor="#f0f5fa" strokeweight=".48pt">
                <v:textbox inset="0,0,0,0">
                  <w:txbxContent>
                    <w:p w14:paraId="51F45710" w14:textId="6F7EBFE8" w:rsidR="006941C9" w:rsidRDefault="00FD480B">
                      <w:pPr>
                        <w:spacing w:before="18" w:line="355" w:lineRule="auto"/>
                        <w:ind w:left="1056" w:right="1052"/>
                        <w:jc w:val="center"/>
                        <w:rPr>
                          <w:b/>
                          <w:color w:val="30849B"/>
                          <w:spacing w:val="-75"/>
                          <w:sz w:val="28"/>
                        </w:rPr>
                      </w:pPr>
                      <w:r>
                        <w:rPr>
                          <w:b/>
                          <w:color w:val="30849B"/>
                          <w:sz w:val="28"/>
                        </w:rPr>
                        <w:t xml:space="preserve">PROGRAMA </w:t>
                      </w:r>
                      <w:r w:rsidR="00F66B73">
                        <w:rPr>
                          <w:b/>
                          <w:color w:val="30849B"/>
                          <w:sz w:val="28"/>
                        </w:rPr>
                        <w:t>PAIS VASCO FEDER</w:t>
                      </w:r>
                      <w:r>
                        <w:rPr>
                          <w:b/>
                          <w:color w:val="30849B"/>
                          <w:sz w:val="28"/>
                        </w:rPr>
                        <w:t xml:space="preserve"> 2021-2027</w:t>
                      </w:r>
                      <w:r>
                        <w:rPr>
                          <w:b/>
                          <w:color w:val="30849B"/>
                          <w:spacing w:val="-75"/>
                          <w:sz w:val="28"/>
                        </w:rPr>
                        <w:t xml:space="preserve"> </w:t>
                      </w:r>
                      <w:r w:rsidR="006941C9">
                        <w:rPr>
                          <w:b/>
                          <w:color w:val="30849B"/>
                          <w:spacing w:val="-75"/>
                          <w:sz w:val="28"/>
                        </w:rPr>
                        <w:t xml:space="preserve"> </w:t>
                      </w:r>
                    </w:p>
                    <w:p w14:paraId="5D7365F0" w14:textId="25BCDFE7" w:rsidR="0069787C" w:rsidRDefault="00FD480B">
                      <w:pPr>
                        <w:spacing w:before="18" w:line="355" w:lineRule="auto"/>
                        <w:ind w:left="1056" w:right="105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0849B"/>
                          <w:sz w:val="28"/>
                          <w:u w:val="thick" w:color="30849B"/>
                        </w:rPr>
                        <w:t>SOLICITUD</w:t>
                      </w:r>
                      <w:r>
                        <w:rPr>
                          <w:b/>
                          <w:color w:val="30849B"/>
                          <w:spacing w:val="-2"/>
                          <w:sz w:val="28"/>
                          <w:u w:val="thick" w:color="30849B"/>
                        </w:rPr>
                        <w:t xml:space="preserve"> </w:t>
                      </w:r>
                      <w:r>
                        <w:rPr>
                          <w:b/>
                          <w:color w:val="30849B"/>
                          <w:sz w:val="28"/>
                          <w:u w:val="thick" w:color="30849B"/>
                        </w:rPr>
                        <w:t>DE</w:t>
                      </w:r>
                      <w:r>
                        <w:rPr>
                          <w:b/>
                          <w:color w:val="30849B"/>
                          <w:spacing w:val="1"/>
                          <w:sz w:val="28"/>
                          <w:u w:val="thick" w:color="30849B"/>
                        </w:rPr>
                        <w:t xml:space="preserve"> </w:t>
                      </w:r>
                      <w:r>
                        <w:rPr>
                          <w:b/>
                          <w:color w:val="30849B"/>
                          <w:sz w:val="28"/>
                          <w:u w:val="thick" w:color="30849B"/>
                        </w:rPr>
                        <w:t>FINANCIACION</w:t>
                      </w:r>
                    </w:p>
                    <w:p w14:paraId="2F1A8506" w14:textId="23268BC7" w:rsidR="0069787C" w:rsidRDefault="00FD480B">
                      <w:pPr>
                        <w:spacing w:line="317" w:lineRule="exact"/>
                        <w:ind w:left="1056" w:right="1057"/>
                        <w:jc w:val="center"/>
                        <w:rPr>
                          <w:b/>
                          <w:color w:val="30849B"/>
                          <w:sz w:val="28"/>
                        </w:rPr>
                      </w:pPr>
                      <w:r>
                        <w:rPr>
                          <w:b/>
                          <w:color w:val="30849B"/>
                          <w:sz w:val="28"/>
                        </w:rPr>
                        <w:t>(</w:t>
                      </w:r>
                      <w:r w:rsidR="00480EFA">
                        <w:rPr>
                          <w:b/>
                          <w:color w:val="30849B"/>
                          <w:sz w:val="28"/>
                        </w:rPr>
                        <w:t xml:space="preserve">EXPRESIONES DE </w:t>
                      </w:r>
                      <w:r w:rsidR="00D04396">
                        <w:rPr>
                          <w:b/>
                          <w:color w:val="30849B"/>
                          <w:sz w:val="28"/>
                        </w:rPr>
                        <w:t>I</w:t>
                      </w:r>
                      <w:r w:rsidR="00480EFA">
                        <w:rPr>
                          <w:b/>
                          <w:color w:val="30849B"/>
                          <w:sz w:val="28"/>
                        </w:rPr>
                        <w:t>NTERÉS)</w:t>
                      </w:r>
                    </w:p>
                    <w:p w14:paraId="5AA0BC01" w14:textId="77777777" w:rsidR="006941C9" w:rsidRDefault="006941C9">
                      <w:pPr>
                        <w:spacing w:line="317" w:lineRule="exact"/>
                        <w:ind w:left="1056" w:right="1057"/>
                        <w:jc w:val="center"/>
                        <w:rPr>
                          <w:b/>
                          <w:color w:val="30849B"/>
                          <w:sz w:val="28"/>
                        </w:rPr>
                      </w:pPr>
                    </w:p>
                    <w:p w14:paraId="78A2D654" w14:textId="4B6D7B9C" w:rsidR="006941C9" w:rsidRDefault="006941C9">
                      <w:pPr>
                        <w:spacing w:line="317" w:lineRule="exact"/>
                        <w:ind w:left="1056" w:right="105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0849B"/>
                          <w:sz w:val="28"/>
                        </w:rPr>
                        <w:t>DIPUTACIÓN FORAL DE ÁLAVA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52E032" w14:textId="566FAB30" w:rsidR="00D11E2F" w:rsidRDefault="00D11E2F">
      <w:pPr>
        <w:pStyle w:val="Textoindependiente"/>
        <w:ind w:left="844"/>
        <w:rPr>
          <w:rFonts w:ascii="Times New Roman"/>
          <w:i w:val="0"/>
          <w:sz w:val="20"/>
        </w:rPr>
      </w:pPr>
    </w:p>
    <w:p w14:paraId="634958ED" w14:textId="0FE575EF" w:rsidR="00D11E2F" w:rsidRDefault="00D11E2F">
      <w:pPr>
        <w:pStyle w:val="Textoindependiente"/>
        <w:ind w:left="844"/>
        <w:rPr>
          <w:rFonts w:ascii="Times New Roman"/>
          <w:i w:val="0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11E2F" w:rsidRPr="00A07696" w14:paraId="1B7A5D3F" w14:textId="77777777" w:rsidTr="00A701DC">
        <w:trPr>
          <w:trHeight w:val="1176"/>
        </w:trPr>
        <w:tc>
          <w:tcPr>
            <w:tcW w:w="8788" w:type="dxa"/>
            <w:shd w:val="clear" w:color="auto" w:fill="auto"/>
          </w:tcPr>
          <w:p w14:paraId="5ED9D59F" w14:textId="14FCEB48" w:rsidR="00D11E2F" w:rsidRPr="00A07696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 w:rsidRPr="00A07696">
              <w:rPr>
                <w:rFonts w:ascii="Calibri" w:hAnsi="Calibri"/>
                <w:b/>
              </w:rPr>
              <w:t>NOMBRE DE LA OPERACIÓN</w:t>
            </w:r>
          </w:p>
          <w:p w14:paraId="65E52FDE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246A4233" w14:textId="1169584A" w:rsidR="00185376" w:rsidRPr="00A07696" w:rsidRDefault="00185376" w:rsidP="005D1A3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11E2F" w:rsidRPr="00A07696" w14:paraId="05B7526D" w14:textId="77777777" w:rsidTr="00A5043F">
        <w:trPr>
          <w:trHeight w:hRule="exact" w:val="1823"/>
        </w:trPr>
        <w:tc>
          <w:tcPr>
            <w:tcW w:w="8788" w:type="dxa"/>
            <w:shd w:val="clear" w:color="auto" w:fill="auto"/>
          </w:tcPr>
          <w:p w14:paraId="4057EEA3" w14:textId="75037C8C" w:rsidR="00D11E2F" w:rsidRPr="00A07696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 w:rsidRPr="00A07696">
              <w:rPr>
                <w:rFonts w:ascii="Calibri" w:hAnsi="Calibri"/>
                <w:b/>
              </w:rPr>
              <w:t>DESCRIPCIÓN</w:t>
            </w:r>
            <w:r w:rsidR="00D70C70">
              <w:rPr>
                <w:rFonts w:ascii="Calibri" w:hAnsi="Calibri"/>
                <w:b/>
              </w:rPr>
              <w:t xml:space="preserve"> DE LA OPERACIÓN</w:t>
            </w:r>
          </w:p>
          <w:p w14:paraId="012B9C0A" w14:textId="17C17B29" w:rsidR="00D11E2F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749E8A11" w14:textId="01239488" w:rsidR="00645BF5" w:rsidRDefault="00645BF5" w:rsidP="005D1A39">
            <w:pPr>
              <w:spacing w:line="360" w:lineRule="auto"/>
              <w:rPr>
                <w:rFonts w:ascii="Calibri" w:hAnsi="Calibri"/>
              </w:rPr>
            </w:pPr>
          </w:p>
          <w:p w14:paraId="4D05DDAD" w14:textId="75161F7F" w:rsidR="00645BF5" w:rsidRDefault="00645BF5" w:rsidP="005D1A39">
            <w:pPr>
              <w:spacing w:line="360" w:lineRule="auto"/>
              <w:rPr>
                <w:rFonts w:ascii="Calibri" w:hAnsi="Calibri"/>
              </w:rPr>
            </w:pPr>
          </w:p>
          <w:p w14:paraId="6CC334C9" w14:textId="17CCE15B" w:rsidR="00645BF5" w:rsidRDefault="00645BF5" w:rsidP="005D1A39">
            <w:pPr>
              <w:spacing w:line="360" w:lineRule="auto"/>
              <w:rPr>
                <w:rFonts w:ascii="Calibri" w:hAnsi="Calibri"/>
              </w:rPr>
            </w:pPr>
          </w:p>
          <w:p w14:paraId="7CF94C1B" w14:textId="77777777" w:rsidR="00B83DAE" w:rsidRPr="00A07696" w:rsidRDefault="00B83DAE" w:rsidP="005D1A39">
            <w:pPr>
              <w:spacing w:line="360" w:lineRule="auto"/>
              <w:rPr>
                <w:rFonts w:ascii="Calibri" w:hAnsi="Calibri"/>
              </w:rPr>
            </w:pPr>
          </w:p>
          <w:p w14:paraId="010DD9DE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0B6BCFE7" w14:textId="2B64464B" w:rsidR="00D11E2F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40E962FE" w14:textId="54878982" w:rsidR="00185376" w:rsidRDefault="00185376" w:rsidP="005D1A39">
            <w:pPr>
              <w:spacing w:line="360" w:lineRule="auto"/>
              <w:rPr>
                <w:rFonts w:ascii="Calibri" w:hAnsi="Calibri"/>
              </w:rPr>
            </w:pPr>
          </w:p>
          <w:p w14:paraId="42137D03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00AFAE1D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6EB7369F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11E2F" w:rsidRPr="00A07696" w14:paraId="11B8CB3B" w14:textId="77777777" w:rsidTr="00A701DC">
        <w:trPr>
          <w:trHeight w:val="1126"/>
        </w:trPr>
        <w:tc>
          <w:tcPr>
            <w:tcW w:w="8788" w:type="dxa"/>
            <w:shd w:val="clear" w:color="auto" w:fill="auto"/>
          </w:tcPr>
          <w:p w14:paraId="64E1C463" w14:textId="30EFF4A4" w:rsidR="00D11E2F" w:rsidRPr="00A07696" w:rsidRDefault="00A701DC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UNIDAD RESPONSABLE</w:t>
            </w:r>
            <w:r w:rsidR="002450E8">
              <w:rPr>
                <w:rFonts w:ascii="Calibri" w:hAnsi="Calibri"/>
                <w:b/>
              </w:rPr>
              <w:t xml:space="preserve"> DE LA EJECUCIÓN</w:t>
            </w:r>
            <w:r w:rsidR="00F66B73">
              <w:rPr>
                <w:rFonts w:ascii="Calibri" w:hAnsi="Calibri"/>
                <w:b/>
              </w:rPr>
              <w:t xml:space="preserve"> DE LA OPERACIÓN</w:t>
            </w:r>
          </w:p>
          <w:p w14:paraId="4437EAEC" w14:textId="673578C5" w:rsidR="00D11E2F" w:rsidRDefault="00D11E2F" w:rsidP="005D1A39">
            <w:pPr>
              <w:spacing w:line="360" w:lineRule="auto"/>
              <w:rPr>
                <w:rFonts w:ascii="Calibri" w:hAnsi="Calibri"/>
                <w:b/>
              </w:rPr>
            </w:pPr>
          </w:p>
          <w:p w14:paraId="303C3B39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D11E2F" w:rsidRPr="00A07696" w14:paraId="215D2A39" w14:textId="77777777" w:rsidTr="00D11E2F">
        <w:tc>
          <w:tcPr>
            <w:tcW w:w="8788" w:type="dxa"/>
            <w:shd w:val="clear" w:color="auto" w:fill="auto"/>
          </w:tcPr>
          <w:p w14:paraId="795961E2" w14:textId="05583C1C" w:rsidR="00D11E2F" w:rsidRPr="00A07696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ENCUADRE DE LA OPERACIÓN</w:t>
            </w:r>
            <w:r w:rsidR="00D70C70">
              <w:rPr>
                <w:rFonts w:ascii="Calibri" w:hAnsi="Calibri"/>
                <w:b/>
              </w:rPr>
              <w:t xml:space="preserve"> </w:t>
            </w:r>
          </w:p>
          <w:p w14:paraId="565017D2" w14:textId="53E54A09" w:rsidR="00480EFA" w:rsidRDefault="00080FB5" w:rsidP="005D1A39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ab/>
            </w:r>
            <w:r w:rsidR="00480EFA" w:rsidRPr="00480EFA">
              <w:rPr>
                <w:rFonts w:ascii="Calibri" w:hAnsi="Calibri"/>
                <w:b/>
                <w:bCs/>
              </w:rPr>
              <w:t>Objetivo Político (OP):</w:t>
            </w:r>
          </w:p>
          <w:p w14:paraId="7A8183DD" w14:textId="77777777" w:rsidR="00A701DC" w:rsidRPr="00480EFA" w:rsidRDefault="00A701DC" w:rsidP="005D1A39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  <w:p w14:paraId="6CAF0116" w14:textId="1E562B97" w:rsidR="00480EFA" w:rsidRDefault="00080FB5" w:rsidP="005D1A39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ab/>
            </w:r>
            <w:r w:rsidR="00480EFA" w:rsidRPr="00480EFA">
              <w:rPr>
                <w:rFonts w:ascii="Calibri" w:hAnsi="Calibri"/>
                <w:b/>
                <w:bCs/>
              </w:rPr>
              <w:t>Objetivo específico (OE):</w:t>
            </w:r>
          </w:p>
          <w:p w14:paraId="5BC164EB" w14:textId="77777777" w:rsidR="00A701DC" w:rsidRPr="00A07696" w:rsidRDefault="00A701DC" w:rsidP="005D1A39">
            <w:pPr>
              <w:spacing w:line="360" w:lineRule="auto"/>
              <w:rPr>
                <w:rFonts w:ascii="Calibri" w:hAnsi="Calibri"/>
              </w:rPr>
            </w:pPr>
          </w:p>
          <w:p w14:paraId="125BF6FB" w14:textId="6AD2FE0B" w:rsidR="00D11E2F" w:rsidRPr="00A701DC" w:rsidRDefault="00080FB5" w:rsidP="005D1A39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ab/>
            </w:r>
            <w:r w:rsidR="00A701DC" w:rsidRPr="00A701DC">
              <w:rPr>
                <w:rFonts w:ascii="Calibri" w:hAnsi="Calibri"/>
                <w:b/>
                <w:bCs/>
              </w:rPr>
              <w:t>Tipo de intervención</w:t>
            </w:r>
            <w:r w:rsidR="00C05605">
              <w:rPr>
                <w:rFonts w:ascii="Calibri" w:hAnsi="Calibri"/>
                <w:b/>
                <w:bCs/>
              </w:rPr>
              <w:t xml:space="preserve"> (TI):</w:t>
            </w:r>
          </w:p>
          <w:p w14:paraId="4E334EA7" w14:textId="77777777" w:rsidR="00A701DC" w:rsidRPr="00A07696" w:rsidRDefault="00A701DC" w:rsidP="005D1A3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11E2F" w:rsidRPr="00A07696" w14:paraId="3A75E19C" w14:textId="77777777" w:rsidTr="00D11E2F">
        <w:tc>
          <w:tcPr>
            <w:tcW w:w="8788" w:type="dxa"/>
            <w:shd w:val="clear" w:color="auto" w:fill="auto"/>
          </w:tcPr>
          <w:p w14:paraId="0E29801C" w14:textId="49A9FEA4" w:rsidR="00D11E2F" w:rsidRPr="00A07696" w:rsidRDefault="00D16B4D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JUSTIFICACIÓN DE LA PERTINENCIA DE LA OPERACIÓN EN RELACIÓN CON LOS OBJETIVOS PREVISTOS</w:t>
            </w:r>
          </w:p>
          <w:p w14:paraId="69247CE0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  <w:p w14:paraId="618806B3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11E2F" w:rsidRPr="00A07696" w14:paraId="34E70727" w14:textId="77777777" w:rsidTr="00D11E2F">
        <w:tc>
          <w:tcPr>
            <w:tcW w:w="8788" w:type="dxa"/>
            <w:shd w:val="clear" w:color="auto" w:fill="auto"/>
          </w:tcPr>
          <w:p w14:paraId="575CFCAE" w14:textId="31A9F859" w:rsidR="00D11E2F" w:rsidRPr="00A07696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TIPOLOGÍA DE GASTOS</w:t>
            </w:r>
          </w:p>
          <w:p w14:paraId="25568557" w14:textId="6464E508" w:rsidR="00D11E2F" w:rsidRDefault="00D11E2F" w:rsidP="005D1A39">
            <w:pPr>
              <w:spacing w:line="360" w:lineRule="auto"/>
              <w:rPr>
                <w:rFonts w:ascii="Calibri" w:hAnsi="Calibri"/>
                <w:b/>
              </w:rPr>
            </w:pPr>
          </w:p>
          <w:p w14:paraId="03462430" w14:textId="241C4498" w:rsidR="00D11E2F" w:rsidRPr="00A07696" w:rsidRDefault="00D11E2F" w:rsidP="005D1A39">
            <w:pPr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D11E2F" w:rsidRPr="00A07696" w14:paraId="3F72141C" w14:textId="77777777" w:rsidTr="00E8528F">
        <w:trPr>
          <w:trHeight w:val="3730"/>
        </w:trPr>
        <w:tc>
          <w:tcPr>
            <w:tcW w:w="8788" w:type="dxa"/>
            <w:shd w:val="clear" w:color="auto" w:fill="auto"/>
          </w:tcPr>
          <w:p w14:paraId="1E0A221D" w14:textId="16D523F9" w:rsidR="00D11E2F" w:rsidRPr="00A07696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PRESUPUESTO </w:t>
            </w:r>
            <w:r w:rsidR="001C47AA">
              <w:rPr>
                <w:rFonts w:ascii="Calibri" w:hAnsi="Calibri"/>
                <w:b/>
              </w:rPr>
              <w:t>DE LA OPERACIÓN</w:t>
            </w:r>
            <w:r w:rsidR="00480EFA">
              <w:rPr>
                <w:rFonts w:ascii="Calibri" w:hAnsi="Calibri"/>
                <w:b/>
              </w:rPr>
              <w:t xml:space="preserve"> (CON</w:t>
            </w:r>
            <w:r w:rsidR="0067014E">
              <w:rPr>
                <w:rFonts w:ascii="Calibri" w:hAnsi="Calibri"/>
                <w:b/>
              </w:rPr>
              <w:t xml:space="preserve"> IVA)</w:t>
            </w:r>
            <w:r w:rsidR="001C47AA">
              <w:rPr>
                <w:rFonts w:ascii="Calibri" w:hAnsi="Calibri"/>
                <w:b/>
              </w:rPr>
              <w:t xml:space="preserve"> Y PREVISIÓN </w:t>
            </w:r>
            <w:r w:rsidR="00080FB5">
              <w:rPr>
                <w:rFonts w:ascii="Calibri" w:hAnsi="Calibri"/>
                <w:b/>
              </w:rPr>
              <w:t>POR</w:t>
            </w:r>
            <w:r w:rsidR="001C47AA">
              <w:rPr>
                <w:rFonts w:ascii="Calibri" w:hAnsi="Calibri"/>
                <w:b/>
              </w:rPr>
              <w:t xml:space="preserve"> ANUALIDADES</w:t>
            </w:r>
          </w:p>
          <w:p w14:paraId="05CB6CD5" w14:textId="3B68E30F" w:rsidR="00D11E2F" w:rsidRDefault="00080FB5" w:rsidP="005D1A39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ab/>
            </w:r>
            <w:r w:rsidR="001C47AA" w:rsidRPr="00080FB5">
              <w:rPr>
                <w:rFonts w:ascii="Calibri" w:hAnsi="Calibri"/>
                <w:b/>
                <w:bCs/>
              </w:rPr>
              <w:t>Total:</w:t>
            </w:r>
          </w:p>
          <w:p w14:paraId="732BC62D" w14:textId="3ADE217C" w:rsidR="00080FB5" w:rsidRPr="00080FB5" w:rsidRDefault="00080FB5" w:rsidP="005D1A39">
            <w:pPr>
              <w:spacing w:line="360" w:lineRule="auto"/>
              <w:rPr>
                <w:rFonts w:ascii="Calibri" w:hAnsi="Calibri"/>
              </w:rPr>
            </w:pPr>
            <w:r w:rsidRPr="00080FB5">
              <w:rPr>
                <w:rFonts w:ascii="Calibri" w:hAnsi="Calibri"/>
              </w:rPr>
              <w:tab/>
              <w:t>Presupuesto 2022:</w:t>
            </w:r>
          </w:p>
          <w:p w14:paraId="7300D42C" w14:textId="23F62490" w:rsidR="00080FB5" w:rsidRPr="00080FB5" w:rsidRDefault="00080FB5" w:rsidP="005D1A39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080FB5">
              <w:rPr>
                <w:rFonts w:ascii="Calibri" w:hAnsi="Calibri"/>
              </w:rPr>
              <w:tab/>
              <w:t>Presupuesto 2023:</w:t>
            </w:r>
          </w:p>
          <w:p w14:paraId="7A1A7DDD" w14:textId="41DB820D" w:rsidR="001C47AA" w:rsidRPr="00B4657D" w:rsidRDefault="00080FB5" w:rsidP="005D1A39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1C47AA" w:rsidRPr="00B4657D">
              <w:rPr>
                <w:rFonts w:ascii="Calibri" w:hAnsi="Calibri"/>
              </w:rPr>
              <w:t>Previsión 2024:</w:t>
            </w:r>
          </w:p>
          <w:p w14:paraId="15FA0C61" w14:textId="1D191121" w:rsidR="001C47AA" w:rsidRPr="00B4657D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1C47AA" w:rsidRPr="00B4657D">
              <w:rPr>
                <w:rFonts w:ascii="Calibri" w:hAnsi="Calibri"/>
              </w:rPr>
              <w:t>Previsión 2025:</w:t>
            </w:r>
          </w:p>
          <w:p w14:paraId="1AD3EB67" w14:textId="65B2E1BF" w:rsidR="001C47AA" w:rsidRPr="00B4657D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1C47AA" w:rsidRPr="00B4657D">
              <w:rPr>
                <w:rFonts w:ascii="Calibri" w:hAnsi="Calibri"/>
              </w:rPr>
              <w:t>Previsión 2026:</w:t>
            </w:r>
          </w:p>
          <w:p w14:paraId="4EFA85F0" w14:textId="1A8B5686" w:rsidR="001C47AA" w:rsidRPr="00B4657D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1C47AA" w:rsidRPr="00B4657D">
              <w:rPr>
                <w:rFonts w:ascii="Calibri" w:hAnsi="Calibri"/>
              </w:rPr>
              <w:t>Previsión 2027:</w:t>
            </w:r>
          </w:p>
          <w:p w14:paraId="7BF138E0" w14:textId="6E830900" w:rsidR="001C47AA" w:rsidRPr="00B4657D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1C47AA" w:rsidRPr="00B4657D">
              <w:rPr>
                <w:rFonts w:ascii="Calibri" w:hAnsi="Calibri"/>
              </w:rPr>
              <w:t>Previsión 2028:</w:t>
            </w:r>
          </w:p>
          <w:p w14:paraId="701FF0C5" w14:textId="33FD394A" w:rsidR="001C47AA" w:rsidRPr="00B4657D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1C47AA" w:rsidRPr="00B4657D">
              <w:rPr>
                <w:rFonts w:ascii="Calibri" w:hAnsi="Calibri"/>
              </w:rPr>
              <w:t>Previsión 2029:</w:t>
            </w:r>
          </w:p>
          <w:p w14:paraId="6B1C8047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11E2F" w:rsidRPr="00A07696" w14:paraId="34BCDB27" w14:textId="77777777" w:rsidTr="00D11E2F">
        <w:tc>
          <w:tcPr>
            <w:tcW w:w="8788" w:type="dxa"/>
            <w:shd w:val="clear" w:color="auto" w:fill="auto"/>
          </w:tcPr>
          <w:p w14:paraId="167A5ACE" w14:textId="4286DA94" w:rsidR="00D11E2F" w:rsidRPr="00A07696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CALENDARIO DE EJECUCIÓN</w:t>
            </w:r>
            <w:r w:rsidR="00480EFA">
              <w:rPr>
                <w:rFonts w:ascii="Calibri" w:hAnsi="Calibri"/>
                <w:b/>
              </w:rPr>
              <w:t xml:space="preserve"> DE LA OPERACIÓN</w:t>
            </w:r>
          </w:p>
          <w:p w14:paraId="6EFA4223" w14:textId="34E5744A" w:rsidR="00D11E2F" w:rsidRPr="00080FB5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480EFA" w:rsidRPr="00080FB5">
              <w:rPr>
                <w:rFonts w:ascii="Calibri" w:hAnsi="Calibri"/>
              </w:rPr>
              <w:t>Fecha inicio:</w:t>
            </w:r>
          </w:p>
          <w:p w14:paraId="462AB700" w14:textId="61AB1BC3" w:rsidR="00480EFA" w:rsidRPr="00080FB5" w:rsidRDefault="00080FB5" w:rsidP="001C47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480EFA" w:rsidRPr="00080FB5">
              <w:rPr>
                <w:rFonts w:ascii="Calibri" w:hAnsi="Calibri"/>
              </w:rPr>
              <w:t>Fecha fin:</w:t>
            </w:r>
          </w:p>
          <w:p w14:paraId="467940EF" w14:textId="77777777" w:rsidR="00D11E2F" w:rsidRPr="00A07696" w:rsidRDefault="00D11E2F" w:rsidP="005D1A3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11E2F" w:rsidRPr="00A07696" w14:paraId="0B74D2A1" w14:textId="77777777" w:rsidTr="00E723F4">
        <w:trPr>
          <w:trHeight w:val="50"/>
        </w:trPr>
        <w:tc>
          <w:tcPr>
            <w:tcW w:w="8788" w:type="dxa"/>
            <w:shd w:val="clear" w:color="auto" w:fill="auto"/>
          </w:tcPr>
          <w:p w14:paraId="4C304833" w14:textId="36E40FE5" w:rsidR="00D11E2F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ASPECTOS MEDIOAMBIENTALES</w:t>
            </w:r>
          </w:p>
          <w:p w14:paraId="7B29E29B" w14:textId="51D0AC1A" w:rsidR="003672F7" w:rsidRPr="003672F7" w:rsidRDefault="003672F7" w:rsidP="003672F7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 w:rsidRPr="003672F7">
              <w:rPr>
                <w:rFonts w:ascii="Calibri" w:hAnsi="Calibri"/>
                <w:bCs/>
              </w:rPr>
              <w:t>¿Está el proyecto</w:t>
            </w:r>
            <w:r>
              <w:rPr>
                <w:rFonts w:ascii="Calibri" w:hAnsi="Calibri"/>
                <w:bCs/>
              </w:rPr>
              <w:t xml:space="preserve"> en alguno de los supuestos de </w:t>
            </w:r>
            <w:r w:rsidR="00126B4C">
              <w:rPr>
                <w:rFonts w:ascii="Calibri" w:hAnsi="Calibri"/>
                <w:bCs/>
              </w:rPr>
              <w:t>E</w:t>
            </w:r>
            <w:r>
              <w:rPr>
                <w:rFonts w:ascii="Calibri" w:hAnsi="Calibri"/>
                <w:bCs/>
              </w:rPr>
              <w:t xml:space="preserve">valuación de </w:t>
            </w:r>
            <w:r w:rsidR="00126B4C">
              <w:rPr>
                <w:rFonts w:ascii="Calibri" w:hAnsi="Calibri"/>
                <w:bCs/>
              </w:rPr>
              <w:t>I</w:t>
            </w:r>
            <w:r>
              <w:rPr>
                <w:rFonts w:ascii="Calibri" w:hAnsi="Calibri"/>
                <w:bCs/>
              </w:rPr>
              <w:t xml:space="preserve">mpacto </w:t>
            </w:r>
            <w:r w:rsidR="00126B4C">
              <w:rPr>
                <w:rFonts w:ascii="Calibri" w:hAnsi="Calibri"/>
                <w:bCs/>
              </w:rPr>
              <w:t>A</w:t>
            </w:r>
            <w:r>
              <w:rPr>
                <w:rFonts w:ascii="Calibri" w:hAnsi="Calibri"/>
                <w:bCs/>
              </w:rPr>
              <w:t>mbiental (EIA)</w:t>
            </w:r>
            <w:r w:rsidR="008C3B24">
              <w:rPr>
                <w:rFonts w:ascii="Calibri" w:hAnsi="Calibri"/>
                <w:bCs/>
              </w:rPr>
              <w:t xml:space="preserve"> contemplados por el artículo 7 de la Ley 21/2013, contemplando las posibles excepciones del artículo 8?</w:t>
            </w:r>
            <w:r>
              <w:rPr>
                <w:rFonts w:ascii="Calibri" w:hAnsi="Calibri"/>
                <w:bCs/>
              </w:rPr>
              <w:t>?</w:t>
            </w:r>
          </w:p>
          <w:p w14:paraId="4A71FD23" w14:textId="2A08D7CF" w:rsidR="00A33060" w:rsidRDefault="000E63F7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Si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128384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  <w:t>No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8809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88A8814" w14:textId="1C91A515" w:rsidR="00983D0E" w:rsidRDefault="00983D0E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En caso afirmativo, indica el tipo de procedimiento:</w:t>
            </w:r>
          </w:p>
          <w:p w14:paraId="264FCA99" w14:textId="5B147E73" w:rsidR="00983D0E" w:rsidRDefault="00983D0E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Ordinario</w:t>
            </w:r>
            <w:r w:rsidR="000E63F7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157855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E63F7">
              <w:rPr>
                <w:rFonts w:ascii="Calibri" w:hAnsi="Calibri"/>
                <w:bCs/>
              </w:rPr>
              <w:tab/>
            </w:r>
            <w:r w:rsidR="000E63F7">
              <w:rPr>
                <w:rFonts w:ascii="Calibri" w:hAnsi="Calibri"/>
                <w:bCs/>
              </w:rPr>
              <w:tab/>
            </w:r>
            <w:r w:rsidR="000E63F7"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>Simplificado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7369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1B90691" w14:textId="743E65E8" w:rsidR="00983D0E" w:rsidRDefault="00983D0E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En caso negativo</w:t>
            </w:r>
            <w:r w:rsidR="00D16B4D">
              <w:rPr>
                <w:rFonts w:ascii="Calibri" w:hAnsi="Calibri"/>
                <w:bCs/>
              </w:rPr>
              <w:t>:</w:t>
            </w:r>
          </w:p>
          <w:p w14:paraId="0C50DF66" w14:textId="104C0C5E" w:rsidR="00D16B4D" w:rsidRDefault="005B5CED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¿Existe órgano sustantivo que apruebe o controle la actividad del proyecto?</w:t>
            </w:r>
          </w:p>
          <w:p w14:paraId="51168A81" w14:textId="2611D835" w:rsidR="005B5CED" w:rsidRDefault="005B5CED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Si </w:t>
            </w:r>
            <w:sdt>
              <w:sdtPr>
                <w:rPr>
                  <w:rFonts w:ascii="Calibri" w:hAnsi="Calibri"/>
                  <w:bCs/>
                </w:rPr>
                <w:id w:val="6584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  <w:t>No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-6319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CD5D614" w14:textId="645648D9" w:rsidR="00D16B4D" w:rsidRDefault="000E63F7" w:rsidP="00A33060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¿El proyecto tiene relación directa con la gestión de algún lugar de la Red Natura 2000 o es necesari</w:t>
            </w:r>
            <w:r w:rsidR="00080FB5">
              <w:rPr>
                <w:rFonts w:ascii="Calibri" w:hAnsi="Calibri"/>
                <w:bCs/>
              </w:rPr>
              <w:t>o</w:t>
            </w:r>
            <w:r>
              <w:rPr>
                <w:rFonts w:ascii="Calibri" w:hAnsi="Calibri"/>
                <w:bCs/>
              </w:rPr>
              <w:t xml:space="preserve"> para la misma?</w:t>
            </w:r>
          </w:p>
          <w:p w14:paraId="6F2C242D" w14:textId="629AB4FE" w:rsidR="00D11E2F" w:rsidRPr="000E63F7" w:rsidRDefault="000E63F7" w:rsidP="000E63F7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Si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17657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C7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  <w:t>No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-21170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11E2F" w:rsidRPr="00A07696" w14:paraId="522BC62E" w14:textId="77777777" w:rsidTr="005B7662">
        <w:trPr>
          <w:trHeight w:val="2256"/>
        </w:trPr>
        <w:tc>
          <w:tcPr>
            <w:tcW w:w="8788" w:type="dxa"/>
            <w:shd w:val="clear" w:color="auto" w:fill="auto"/>
          </w:tcPr>
          <w:p w14:paraId="1BC11CC5" w14:textId="0F5ABC9B" w:rsidR="00D11E2F" w:rsidRPr="00626BC4" w:rsidRDefault="00D11E2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ind w:left="600"/>
              <w:rPr>
                <w:rFonts w:ascii="Calibri" w:hAnsi="Calibri"/>
                <w:b/>
              </w:rPr>
            </w:pPr>
            <w:r w:rsidRPr="00626BC4">
              <w:rPr>
                <w:rFonts w:ascii="Calibri" w:hAnsi="Calibri"/>
                <w:b/>
              </w:rPr>
              <w:lastRenderedPageBreak/>
              <w:t>EFECTOS PREVISTOS EN L</w:t>
            </w:r>
            <w:r w:rsidR="00AB2B72" w:rsidRPr="00626BC4">
              <w:rPr>
                <w:rFonts w:ascii="Calibri" w:hAnsi="Calibri"/>
                <w:b/>
              </w:rPr>
              <w:t>A IGUALDAD DE OPORTUNIDADES</w:t>
            </w:r>
          </w:p>
          <w:p w14:paraId="0F1678AD" w14:textId="23D4F51D" w:rsidR="00A33060" w:rsidRPr="00B4657D" w:rsidRDefault="00AB2B72" w:rsidP="005B7662">
            <w:pPr>
              <w:widowControl/>
              <w:autoSpaceDE/>
              <w:autoSpaceDN/>
              <w:spacing w:line="360" w:lineRule="auto"/>
              <w:jc w:val="both"/>
              <w:rPr>
                <w:rFonts w:ascii="Calibri" w:hAnsi="Calibri"/>
                <w:bCs/>
              </w:rPr>
            </w:pPr>
            <w:r w:rsidRPr="00B4657D">
              <w:rPr>
                <w:rFonts w:ascii="Calibri" w:hAnsi="Calibri"/>
                <w:bCs/>
              </w:rPr>
              <w:t>¿Se observa en la operación perjuicio a la igualdad entre hombres y mujeres o</w:t>
            </w:r>
            <w:r w:rsidR="005B7662" w:rsidRPr="00B4657D">
              <w:rPr>
                <w:rFonts w:ascii="Calibri" w:hAnsi="Calibri"/>
                <w:bCs/>
              </w:rPr>
              <w:t xml:space="preserve"> a</w:t>
            </w:r>
            <w:r w:rsidRPr="00B4657D">
              <w:rPr>
                <w:rFonts w:ascii="Calibri" w:hAnsi="Calibri"/>
                <w:bCs/>
              </w:rPr>
              <w:t xml:space="preserve"> la consideración de género</w:t>
            </w:r>
            <w:r w:rsidR="005B7662" w:rsidRPr="00B4657D">
              <w:rPr>
                <w:rFonts w:ascii="Calibri" w:hAnsi="Calibri"/>
                <w:bCs/>
              </w:rPr>
              <w:t xml:space="preserve"> o a</w:t>
            </w:r>
            <w:r w:rsidRPr="00B4657D">
              <w:rPr>
                <w:rFonts w:ascii="Calibri" w:hAnsi="Calibri"/>
                <w:bCs/>
              </w:rPr>
              <w:t xml:space="preserve"> elementos de discriminación por razón de género, origen racial o étnico, religión o convicciones, discapacidad, edad u orientación sexual?</w:t>
            </w:r>
          </w:p>
          <w:p w14:paraId="7D76D08E" w14:textId="263BFE96" w:rsidR="00D11E2F" w:rsidRPr="00B4657D" w:rsidRDefault="001E4C71" w:rsidP="001E4C71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Cs/>
              </w:rPr>
            </w:pPr>
            <w:r w:rsidRPr="00B4657D">
              <w:rPr>
                <w:rFonts w:ascii="Calibri" w:hAnsi="Calibri"/>
                <w:bCs/>
              </w:rPr>
              <w:t>Si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-111090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57D" w:rsidRPr="00B4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657D" w:rsidRPr="00B4657D">
              <w:rPr>
                <w:rFonts w:ascii="Calibri" w:hAnsi="Calibri"/>
                <w:bCs/>
              </w:rPr>
              <w:tab/>
            </w:r>
            <w:r w:rsidR="00B4657D" w:rsidRPr="00B4657D">
              <w:rPr>
                <w:rFonts w:ascii="Calibri" w:hAnsi="Calibri"/>
                <w:bCs/>
              </w:rPr>
              <w:tab/>
            </w:r>
            <w:r w:rsidR="00B4657D" w:rsidRPr="00B4657D">
              <w:rPr>
                <w:rFonts w:ascii="Calibri" w:hAnsi="Calibri"/>
                <w:bCs/>
              </w:rPr>
              <w:tab/>
            </w:r>
            <w:r w:rsidR="00B4657D" w:rsidRPr="00B4657D">
              <w:rPr>
                <w:rFonts w:ascii="Calibri" w:hAnsi="Calibri"/>
                <w:bCs/>
              </w:rPr>
              <w:tab/>
              <w:t xml:space="preserve">No </w:t>
            </w:r>
            <w:sdt>
              <w:sdtPr>
                <w:rPr>
                  <w:rFonts w:ascii="Calibri" w:hAnsi="Calibri"/>
                  <w:bCs/>
                </w:rPr>
                <w:id w:val="9848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11E2F" w:rsidRPr="00237EEC" w14:paraId="1291CCB8" w14:textId="77777777" w:rsidTr="00D11E2F">
        <w:tc>
          <w:tcPr>
            <w:tcW w:w="8788" w:type="dxa"/>
            <w:shd w:val="clear" w:color="auto" w:fill="auto"/>
          </w:tcPr>
          <w:p w14:paraId="745EB072" w14:textId="2A60606E" w:rsidR="00D11E2F" w:rsidRPr="00626BC4" w:rsidRDefault="00F66B73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ind w:left="600"/>
              <w:rPr>
                <w:rFonts w:ascii="Calibri" w:hAnsi="Calibri"/>
                <w:b/>
              </w:rPr>
            </w:pPr>
            <w:r w:rsidRPr="00626BC4">
              <w:rPr>
                <w:rFonts w:ascii="Calibri" w:hAnsi="Calibri"/>
                <w:b/>
              </w:rPr>
              <w:t xml:space="preserve">INFORMACIÓN SOBRE </w:t>
            </w:r>
            <w:r w:rsidR="00D11E2F" w:rsidRPr="00626BC4">
              <w:rPr>
                <w:rFonts w:ascii="Calibri" w:hAnsi="Calibri"/>
                <w:b/>
              </w:rPr>
              <w:t>CONCURRENCIA DE AYUDAS</w:t>
            </w:r>
          </w:p>
          <w:p w14:paraId="4EF9441C" w14:textId="4AEDA746" w:rsidR="00A33060" w:rsidRPr="00B4657D" w:rsidRDefault="00A33060" w:rsidP="00A33060">
            <w:pPr>
              <w:spacing w:before="95" w:line="360" w:lineRule="auto"/>
              <w:ind w:right="28"/>
              <w:jc w:val="both"/>
              <w:rPr>
                <w:rFonts w:asciiTheme="minorHAnsi" w:hAnsiTheme="minorHAnsi" w:cstheme="minorHAnsi"/>
                <w:bCs/>
                <w:u w:color="000000"/>
              </w:rPr>
            </w:pPr>
            <w:r w:rsidRPr="00B4657D">
              <w:rPr>
                <w:rFonts w:asciiTheme="minorHAnsi" w:hAnsiTheme="minorHAnsi" w:cstheme="minorHAnsi"/>
                <w:bCs/>
                <w:u w:color="000000"/>
              </w:rPr>
              <w:t>¿Se han recibido subvenciones para la misma finalidad procedentes de cualquier Administración, ente público o privado, nacional o internacional? En caso afirmativo indicar el órgano y el importe de la ayuda</w:t>
            </w:r>
          </w:p>
          <w:p w14:paraId="6FA3E82B" w14:textId="301FD8A2" w:rsidR="00D11E2F" w:rsidRPr="00B4657D" w:rsidRDefault="00B81A9F" w:rsidP="00A33060">
            <w:pPr>
              <w:spacing w:line="360" w:lineRule="auto"/>
              <w:rPr>
                <w:rFonts w:ascii="Calibri" w:hAnsi="Calibri"/>
                <w:bCs/>
              </w:rPr>
            </w:pPr>
            <w:r w:rsidRPr="00B4657D">
              <w:rPr>
                <w:rFonts w:ascii="Calibri" w:hAnsi="Calibri"/>
                <w:bCs/>
              </w:rPr>
              <w:t>Si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19219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657D">
              <w:rPr>
                <w:rFonts w:ascii="Calibri" w:hAnsi="Calibri"/>
                <w:bCs/>
              </w:rPr>
              <w:tab/>
            </w:r>
            <w:r w:rsidRPr="00B4657D">
              <w:rPr>
                <w:rFonts w:ascii="Calibri" w:hAnsi="Calibri"/>
                <w:bCs/>
              </w:rPr>
              <w:tab/>
            </w:r>
            <w:r w:rsidRPr="00B4657D">
              <w:rPr>
                <w:rFonts w:ascii="Calibri" w:hAnsi="Calibri"/>
                <w:bCs/>
              </w:rPr>
              <w:tab/>
            </w:r>
            <w:r w:rsidRPr="00B4657D">
              <w:rPr>
                <w:rFonts w:ascii="Calibri" w:hAnsi="Calibri"/>
                <w:bCs/>
              </w:rPr>
              <w:tab/>
              <w:t>No</w:t>
            </w:r>
            <w:r w:rsidR="00B4657D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8392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6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D5C2FCA" w14:textId="7AEFA7DB" w:rsidR="00B83DAE" w:rsidRPr="00B4657D" w:rsidRDefault="00D16B4D" w:rsidP="005D1A39">
            <w:pPr>
              <w:spacing w:line="360" w:lineRule="auto"/>
              <w:rPr>
                <w:rFonts w:ascii="Calibri" w:hAnsi="Calibri"/>
                <w:bCs/>
              </w:rPr>
            </w:pPr>
            <w:r w:rsidRPr="00B4657D">
              <w:rPr>
                <w:rFonts w:ascii="Calibri" w:hAnsi="Calibri"/>
                <w:bCs/>
              </w:rPr>
              <w:t>Órgano:</w:t>
            </w:r>
          </w:p>
          <w:p w14:paraId="54306342" w14:textId="60071C5D" w:rsidR="00D16B4D" w:rsidRPr="00B4657D" w:rsidRDefault="00D16B4D" w:rsidP="005D1A39">
            <w:pPr>
              <w:spacing w:line="360" w:lineRule="auto"/>
              <w:rPr>
                <w:rFonts w:ascii="Calibri" w:hAnsi="Calibri"/>
                <w:bCs/>
              </w:rPr>
            </w:pPr>
            <w:r w:rsidRPr="00B4657D">
              <w:rPr>
                <w:rFonts w:ascii="Calibri" w:hAnsi="Calibri"/>
                <w:bCs/>
              </w:rPr>
              <w:t>Importe</w:t>
            </w:r>
            <w:r w:rsidR="00C301A7">
              <w:rPr>
                <w:rFonts w:ascii="Calibri" w:hAnsi="Calibri"/>
                <w:bCs/>
              </w:rPr>
              <w:t xml:space="preserve"> de la ayuda:</w:t>
            </w:r>
          </w:p>
          <w:p w14:paraId="7E0EA30B" w14:textId="77777777" w:rsidR="00D11E2F" w:rsidRPr="00B4657D" w:rsidRDefault="00D11E2F" w:rsidP="005D1A39">
            <w:pPr>
              <w:spacing w:line="360" w:lineRule="auto"/>
              <w:rPr>
                <w:rFonts w:ascii="Calibri" w:hAnsi="Calibri"/>
                <w:bCs/>
              </w:rPr>
            </w:pPr>
          </w:p>
        </w:tc>
      </w:tr>
      <w:tr w:rsidR="00D11E2F" w:rsidRPr="00A07696" w14:paraId="52626519" w14:textId="77777777" w:rsidTr="00A33060">
        <w:trPr>
          <w:trHeight w:val="1369"/>
        </w:trPr>
        <w:tc>
          <w:tcPr>
            <w:tcW w:w="8788" w:type="dxa"/>
            <w:shd w:val="clear" w:color="auto" w:fill="auto"/>
          </w:tcPr>
          <w:p w14:paraId="7E675BB9" w14:textId="0BD809A2" w:rsidR="00D11E2F" w:rsidRPr="00A07696" w:rsidRDefault="004B6EAF" w:rsidP="00D11E2F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ind w:left="60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PREVISÓN DEL VALOR DE </w:t>
            </w:r>
            <w:r w:rsidR="00D11E2F">
              <w:rPr>
                <w:rFonts w:ascii="Calibri" w:hAnsi="Calibri"/>
                <w:b/>
              </w:rPr>
              <w:t>INDICADORES DE REALIZACIÓN Y DE RESULTADOS</w:t>
            </w:r>
          </w:p>
          <w:p w14:paraId="5E36C0D7" w14:textId="60F5964B" w:rsidR="00D11E2F" w:rsidRDefault="00293527" w:rsidP="005D1A39">
            <w:pPr>
              <w:spacing w:line="360" w:lineRule="auto"/>
              <w:ind w:left="720"/>
              <w:rPr>
                <w:rFonts w:ascii="Calibri" w:hAnsi="Calibri"/>
              </w:rPr>
            </w:pPr>
            <w:r w:rsidRPr="00B4657D">
              <w:rPr>
                <w:rFonts w:ascii="Calibri" w:hAnsi="Calibri"/>
              </w:rPr>
              <w:t xml:space="preserve">Indicador </w:t>
            </w:r>
            <w:proofErr w:type="spellStart"/>
            <w:r w:rsidRPr="00B4657D">
              <w:rPr>
                <w:rFonts w:ascii="Calibri" w:hAnsi="Calibri"/>
              </w:rPr>
              <w:t>RCOxx</w:t>
            </w:r>
            <w:proofErr w:type="spellEnd"/>
            <w:r w:rsidRPr="00B4657D">
              <w:rPr>
                <w:rFonts w:ascii="Calibri" w:hAnsi="Calibri"/>
              </w:rPr>
              <w:t>:</w:t>
            </w:r>
          </w:p>
          <w:p w14:paraId="6E23962F" w14:textId="38B531C4" w:rsidR="00C8385D" w:rsidRDefault="00C8385D" w:rsidP="005D1A39">
            <w:pPr>
              <w:spacing w:line="36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Valor hito 2024:</w:t>
            </w:r>
          </w:p>
          <w:p w14:paraId="7BB1A992" w14:textId="1A42EC32" w:rsidR="00C8385D" w:rsidRPr="00B4657D" w:rsidRDefault="00C8385D" w:rsidP="005D1A39">
            <w:pPr>
              <w:spacing w:line="36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Valor meta 2029:</w:t>
            </w:r>
          </w:p>
          <w:p w14:paraId="18EF9692" w14:textId="220376B6" w:rsidR="00293527" w:rsidRPr="00B4657D" w:rsidRDefault="00293527" w:rsidP="005D1A39">
            <w:pPr>
              <w:spacing w:line="360" w:lineRule="auto"/>
              <w:ind w:left="720"/>
              <w:rPr>
                <w:rFonts w:ascii="Calibri" w:hAnsi="Calibri"/>
              </w:rPr>
            </w:pPr>
            <w:r w:rsidRPr="00B4657D">
              <w:rPr>
                <w:rFonts w:ascii="Calibri" w:hAnsi="Calibri"/>
              </w:rPr>
              <w:t xml:space="preserve">Indicador </w:t>
            </w:r>
            <w:proofErr w:type="spellStart"/>
            <w:r w:rsidRPr="00B4657D">
              <w:rPr>
                <w:rFonts w:ascii="Calibri" w:hAnsi="Calibri"/>
              </w:rPr>
              <w:t>RCRxx</w:t>
            </w:r>
            <w:proofErr w:type="spellEnd"/>
            <w:r w:rsidRPr="00B4657D">
              <w:rPr>
                <w:rFonts w:ascii="Calibri" w:hAnsi="Calibri"/>
              </w:rPr>
              <w:t>:</w:t>
            </w:r>
          </w:p>
          <w:p w14:paraId="7590E306" w14:textId="146BF24A" w:rsidR="00D11E2F" w:rsidRPr="00A07696" w:rsidRDefault="00C8385D" w:rsidP="005D1A39">
            <w:pPr>
              <w:spacing w:line="36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Valor meta 2029:</w:t>
            </w:r>
          </w:p>
        </w:tc>
      </w:tr>
    </w:tbl>
    <w:p w14:paraId="70EA12A2" w14:textId="77777777" w:rsidR="00D11E2F" w:rsidRDefault="00D11E2F">
      <w:pPr>
        <w:pStyle w:val="Textoindependiente"/>
        <w:ind w:left="844"/>
        <w:rPr>
          <w:rFonts w:ascii="Times New Roman"/>
          <w:i w:val="0"/>
          <w:sz w:val="20"/>
        </w:rPr>
      </w:pPr>
    </w:p>
    <w:p w14:paraId="02E4057D" w14:textId="77777777" w:rsidR="0069787C" w:rsidRDefault="0069787C">
      <w:pPr>
        <w:pStyle w:val="Textoindependiente"/>
        <w:rPr>
          <w:rFonts w:ascii="Times New Roman"/>
          <w:i w:val="0"/>
          <w:sz w:val="10"/>
        </w:rPr>
      </w:pPr>
    </w:p>
    <w:p w14:paraId="67DF79A5" w14:textId="77777777" w:rsidR="0069787C" w:rsidRDefault="0069787C">
      <w:pPr>
        <w:spacing w:before="4"/>
        <w:rPr>
          <w:b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5452"/>
      </w:tblGrid>
      <w:tr w:rsidR="0069787C" w:rsidRPr="00D70C70" w14:paraId="32088528" w14:textId="77777777" w:rsidTr="00245617">
        <w:trPr>
          <w:trHeight w:val="533"/>
        </w:trPr>
        <w:tc>
          <w:tcPr>
            <w:tcW w:w="3044" w:type="dxa"/>
            <w:shd w:val="clear" w:color="auto" w:fill="D9D9D9"/>
          </w:tcPr>
          <w:p w14:paraId="788016E3" w14:textId="77777777" w:rsidR="0069787C" w:rsidRPr="00D70C70" w:rsidRDefault="0069787C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64FB0091" w14:textId="0B47E133" w:rsidR="0069787C" w:rsidRPr="00D70C70" w:rsidRDefault="00FD480B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D70C70">
              <w:rPr>
                <w:rFonts w:asciiTheme="minorHAnsi" w:hAnsiTheme="minorHAnsi" w:cstheme="minorHAnsi"/>
                <w:b/>
              </w:rPr>
              <w:t>Fecha</w:t>
            </w:r>
            <w:r w:rsidR="00C76B7B" w:rsidRPr="00D70C70">
              <w:rPr>
                <w:rFonts w:asciiTheme="minorHAnsi" w:hAnsiTheme="minorHAnsi" w:cstheme="minorHAnsi"/>
                <w:b/>
              </w:rPr>
              <w:t xml:space="preserve"> presentación solicitud</w:t>
            </w:r>
            <w:r w:rsidRPr="00D70C7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452" w:type="dxa"/>
          </w:tcPr>
          <w:p w14:paraId="0C51AF7E" w14:textId="77777777" w:rsidR="0069787C" w:rsidRPr="00D70C70" w:rsidRDefault="0069787C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34C62F12" w14:textId="104F1F2A" w:rsidR="0069787C" w:rsidRPr="00D70C70" w:rsidRDefault="0069787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</w:p>
        </w:tc>
      </w:tr>
      <w:tr w:rsidR="00245617" w:rsidRPr="00D70C70" w14:paraId="5884FB27" w14:textId="77777777" w:rsidTr="00245617">
        <w:trPr>
          <w:trHeight w:val="569"/>
        </w:trPr>
        <w:tc>
          <w:tcPr>
            <w:tcW w:w="3044" w:type="dxa"/>
            <w:shd w:val="clear" w:color="auto" w:fill="D9D9D9"/>
          </w:tcPr>
          <w:p w14:paraId="2C5D733C" w14:textId="77777777" w:rsidR="00245617" w:rsidRPr="00D70C70" w:rsidRDefault="0024561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0698BB46" w14:textId="181A86BD" w:rsidR="00245617" w:rsidRPr="00D70C70" w:rsidRDefault="0024561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D70C70">
              <w:rPr>
                <w:rFonts w:asciiTheme="minorHAnsi" w:hAnsiTheme="minorHAnsi" w:cstheme="minorHAnsi"/>
                <w:b/>
              </w:rPr>
              <w:t xml:space="preserve"> Persona de contacto:</w:t>
            </w:r>
          </w:p>
        </w:tc>
        <w:tc>
          <w:tcPr>
            <w:tcW w:w="5452" w:type="dxa"/>
          </w:tcPr>
          <w:p w14:paraId="2C551EA2" w14:textId="77777777" w:rsidR="00245617" w:rsidRPr="00D70C70" w:rsidRDefault="0024561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787C" w:rsidRPr="00D70C70" w14:paraId="163800BE" w14:textId="77777777" w:rsidTr="00245617">
        <w:trPr>
          <w:trHeight w:val="549"/>
        </w:trPr>
        <w:tc>
          <w:tcPr>
            <w:tcW w:w="3044" w:type="dxa"/>
            <w:shd w:val="clear" w:color="auto" w:fill="D9D9D9"/>
          </w:tcPr>
          <w:p w14:paraId="0BE90B2D" w14:textId="77777777" w:rsidR="0069787C" w:rsidRPr="00D70C70" w:rsidRDefault="0069787C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065E874E" w14:textId="77777777" w:rsidR="0069787C" w:rsidRPr="00D70C70" w:rsidRDefault="00FD480B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D70C70">
              <w:rPr>
                <w:rFonts w:asciiTheme="minorHAnsi" w:hAnsiTheme="minorHAnsi" w:cstheme="minorHAnsi"/>
                <w:b/>
              </w:rPr>
              <w:t>Responsable</w:t>
            </w:r>
            <w:r w:rsidRPr="00D70C7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70C70">
              <w:rPr>
                <w:rFonts w:asciiTheme="minorHAnsi" w:hAnsiTheme="minorHAnsi" w:cstheme="minorHAnsi"/>
                <w:b/>
              </w:rPr>
              <w:t>de</w:t>
            </w:r>
            <w:r w:rsidRPr="00D70C7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70C70">
              <w:rPr>
                <w:rFonts w:asciiTheme="minorHAnsi" w:hAnsiTheme="minorHAnsi" w:cstheme="minorHAnsi"/>
                <w:b/>
              </w:rPr>
              <w:t>la</w:t>
            </w:r>
            <w:r w:rsidRPr="00D70C7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0C70">
              <w:rPr>
                <w:rFonts w:asciiTheme="minorHAnsi" w:hAnsiTheme="minorHAnsi" w:cstheme="minorHAnsi"/>
                <w:b/>
              </w:rPr>
              <w:t>operación:</w:t>
            </w:r>
          </w:p>
        </w:tc>
        <w:tc>
          <w:tcPr>
            <w:tcW w:w="5452" w:type="dxa"/>
          </w:tcPr>
          <w:p w14:paraId="73797986" w14:textId="77777777" w:rsidR="0069787C" w:rsidRPr="00D70C70" w:rsidRDefault="006978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787C" w:rsidRPr="00D70C70" w14:paraId="07F3FB65" w14:textId="77777777" w:rsidTr="00A33060">
        <w:trPr>
          <w:trHeight w:val="1985"/>
        </w:trPr>
        <w:tc>
          <w:tcPr>
            <w:tcW w:w="3044" w:type="dxa"/>
            <w:shd w:val="clear" w:color="auto" w:fill="D9D9D9"/>
          </w:tcPr>
          <w:p w14:paraId="33C54384" w14:textId="77777777" w:rsidR="00245617" w:rsidRPr="00D70C70" w:rsidRDefault="00245617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63329287" w14:textId="2849D6E1" w:rsidR="0069787C" w:rsidRPr="00D70C70" w:rsidRDefault="00FD480B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D70C70">
              <w:rPr>
                <w:rFonts w:asciiTheme="minorHAnsi" w:hAnsiTheme="minorHAnsi" w:cstheme="minorHAnsi"/>
                <w:b/>
              </w:rPr>
              <w:t>Firma:</w:t>
            </w:r>
          </w:p>
        </w:tc>
        <w:tc>
          <w:tcPr>
            <w:tcW w:w="5452" w:type="dxa"/>
          </w:tcPr>
          <w:p w14:paraId="262C2E2B" w14:textId="77777777" w:rsidR="0069787C" w:rsidRPr="00D70C70" w:rsidRDefault="006978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6000804" w14:textId="377E3B0C" w:rsidR="00BB6740" w:rsidRPr="00D70C70" w:rsidRDefault="00BB6740">
      <w:pPr>
        <w:rPr>
          <w:rFonts w:asciiTheme="minorHAnsi" w:hAnsiTheme="minorHAnsi" w:cstheme="minorHAnsi"/>
        </w:rPr>
      </w:pPr>
    </w:p>
    <w:p w14:paraId="0C0B0BEE" w14:textId="79F64A43" w:rsidR="00C301A7" w:rsidRDefault="00C301A7">
      <w:r>
        <w:br w:type="page"/>
      </w:r>
    </w:p>
    <w:p w14:paraId="1A70489E" w14:textId="275F76F6" w:rsidR="00D70C70" w:rsidRDefault="00D70C70">
      <w:pPr>
        <w:rPr>
          <w:b/>
          <w:bCs/>
        </w:rPr>
      </w:pPr>
    </w:p>
    <w:p w14:paraId="590A2084" w14:textId="399168DA" w:rsidR="00D77CCA" w:rsidRPr="00D70C70" w:rsidRDefault="00D77CCA" w:rsidP="00561263">
      <w:pPr>
        <w:ind w:right="947"/>
        <w:jc w:val="center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</w:rPr>
        <w:t>GLOSARIO EXPLICATIVO PARA LA CUMPLIMENTACIÓN</w:t>
      </w:r>
    </w:p>
    <w:p w14:paraId="160BC135" w14:textId="5BFFC2ED" w:rsidR="00D77CCA" w:rsidRPr="00D70C70" w:rsidRDefault="00D77CCA" w:rsidP="00561263">
      <w:pPr>
        <w:ind w:right="947"/>
        <w:rPr>
          <w:rFonts w:asciiTheme="minorHAnsi" w:hAnsiTheme="minorHAnsi" w:cstheme="minorHAnsi"/>
          <w:b/>
          <w:bCs/>
        </w:rPr>
      </w:pPr>
    </w:p>
    <w:p w14:paraId="7DE5F288" w14:textId="799655F2" w:rsidR="00D77CCA" w:rsidRPr="00D70C70" w:rsidRDefault="00D77CCA" w:rsidP="00561263">
      <w:pPr>
        <w:ind w:right="947"/>
        <w:rPr>
          <w:rFonts w:asciiTheme="minorHAnsi" w:hAnsiTheme="minorHAnsi" w:cstheme="minorHAnsi"/>
          <w:b/>
          <w:bCs/>
        </w:rPr>
      </w:pPr>
    </w:p>
    <w:p w14:paraId="176C1F93" w14:textId="729A3A21" w:rsidR="00D77CCA" w:rsidRPr="00D70C70" w:rsidRDefault="002716ED" w:rsidP="00B83DAE">
      <w:pPr>
        <w:pStyle w:val="Prrafodelista"/>
        <w:numPr>
          <w:ilvl w:val="0"/>
          <w:numId w:val="13"/>
        </w:numPr>
        <w:spacing w:line="360" w:lineRule="auto"/>
        <w:ind w:right="947"/>
        <w:rPr>
          <w:rFonts w:asciiTheme="minorHAnsi" w:hAnsiTheme="minorHAnsi" w:cstheme="minorHAnsi"/>
          <w:b/>
          <w:bCs/>
          <w:u w:val="none"/>
        </w:rPr>
      </w:pPr>
      <w:r w:rsidRPr="00D70C70">
        <w:rPr>
          <w:rFonts w:asciiTheme="minorHAnsi" w:hAnsiTheme="minorHAnsi" w:cstheme="minorHAnsi"/>
          <w:b/>
          <w:bCs/>
          <w:u w:val="none"/>
        </w:rPr>
        <w:t>N</w:t>
      </w:r>
      <w:r w:rsidR="00F66B73">
        <w:rPr>
          <w:rFonts w:asciiTheme="minorHAnsi" w:hAnsiTheme="minorHAnsi" w:cstheme="minorHAnsi"/>
          <w:b/>
          <w:bCs/>
          <w:u w:val="none"/>
        </w:rPr>
        <w:t>OMBRE DE LA OPERACIÓN</w:t>
      </w:r>
    </w:p>
    <w:p w14:paraId="3F2C8619" w14:textId="77777777" w:rsidR="00A33060" w:rsidRPr="00D70C70" w:rsidRDefault="00A33060" w:rsidP="00A33060">
      <w:pPr>
        <w:spacing w:line="360" w:lineRule="auto"/>
        <w:ind w:left="1080" w:right="947"/>
        <w:jc w:val="both"/>
        <w:rPr>
          <w:rFonts w:asciiTheme="minorHAnsi" w:hAnsiTheme="minorHAnsi" w:cstheme="minorHAnsi"/>
        </w:rPr>
      </w:pPr>
      <w:bookmarkStart w:id="0" w:name="_Hlk177980821"/>
      <w:r w:rsidRPr="00D70C70">
        <w:rPr>
          <w:rFonts w:asciiTheme="minorHAnsi" w:hAnsiTheme="minorHAnsi" w:cstheme="minorHAnsi"/>
        </w:rPr>
        <w:t xml:space="preserve">Nombre del proyecto a realizar, </w:t>
      </w:r>
      <w:r>
        <w:rPr>
          <w:rFonts w:asciiTheme="minorHAnsi" w:hAnsiTheme="minorHAnsi" w:cstheme="minorHAnsi"/>
        </w:rPr>
        <w:t xml:space="preserve">según el Anexo I </w:t>
      </w:r>
      <w:r w:rsidRPr="00D70C70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l Acuerdo 154/2023 de 28 de marzo, donde se aprueba la programación de la Diputación Foral de Álava incluida en el Programa FEDER del País Vasco 2021-2027</w:t>
      </w:r>
      <w:r w:rsidRPr="00D70C70">
        <w:rPr>
          <w:rFonts w:asciiTheme="minorHAnsi" w:hAnsiTheme="minorHAnsi" w:cstheme="minorHAnsi"/>
        </w:rPr>
        <w:t>.</w:t>
      </w:r>
    </w:p>
    <w:bookmarkEnd w:id="0"/>
    <w:p w14:paraId="6A934FD1" w14:textId="77777777" w:rsidR="002716ED" w:rsidRPr="00D70C70" w:rsidRDefault="002716ED" w:rsidP="00B83DAE">
      <w:pPr>
        <w:spacing w:line="360" w:lineRule="auto"/>
        <w:ind w:left="1080" w:right="947"/>
        <w:rPr>
          <w:rFonts w:asciiTheme="minorHAnsi" w:hAnsiTheme="minorHAnsi" w:cstheme="minorHAnsi"/>
        </w:rPr>
      </w:pPr>
    </w:p>
    <w:p w14:paraId="30AEA283" w14:textId="6FAC40AE" w:rsidR="002716ED" w:rsidRPr="00D70C70" w:rsidRDefault="00F66B73" w:rsidP="00B83DAE">
      <w:pPr>
        <w:pStyle w:val="Prrafodelista"/>
        <w:numPr>
          <w:ilvl w:val="0"/>
          <w:numId w:val="13"/>
        </w:numPr>
        <w:spacing w:line="360" w:lineRule="auto"/>
        <w:ind w:right="947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DESCRIPCIÓN DE LA OPERACIÓN</w:t>
      </w:r>
    </w:p>
    <w:p w14:paraId="4E6BA591" w14:textId="7EDB3A2B" w:rsidR="006608A2" w:rsidRDefault="00EC6F88" w:rsidP="00EC6F88">
      <w:pPr>
        <w:spacing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608A2" w:rsidRPr="00D70C70">
        <w:rPr>
          <w:rFonts w:asciiTheme="minorHAnsi" w:hAnsiTheme="minorHAnsi" w:cstheme="minorHAnsi"/>
        </w:rPr>
        <w:t>escripción de la operación propuesta</w:t>
      </w:r>
      <w:r>
        <w:rPr>
          <w:rFonts w:asciiTheme="minorHAnsi" w:hAnsiTheme="minorHAnsi" w:cstheme="minorHAnsi"/>
        </w:rPr>
        <w:t xml:space="preserve"> y las acciones que se van a llevar a cabo durante la ejecución de la actuación. Deberá indicarse asimismo la c</w:t>
      </w:r>
      <w:r w:rsidR="006608A2" w:rsidRPr="00D70C70">
        <w:rPr>
          <w:rFonts w:asciiTheme="minorHAnsi" w:hAnsiTheme="minorHAnsi" w:cstheme="minorHAnsi"/>
        </w:rPr>
        <w:t xml:space="preserve">ontribución esperada al objetivo específico en el que se enmarca. </w:t>
      </w:r>
      <w:r>
        <w:rPr>
          <w:rFonts w:asciiTheme="minorHAnsi" w:hAnsiTheme="minorHAnsi" w:cstheme="minorHAnsi"/>
        </w:rPr>
        <w:t>i</w:t>
      </w:r>
      <w:r w:rsidR="006608A2" w:rsidRPr="00D70C70">
        <w:rPr>
          <w:rFonts w:asciiTheme="minorHAnsi" w:hAnsiTheme="minorHAnsi" w:cstheme="minorHAnsi"/>
        </w:rPr>
        <w:t>ncluyendo, si procede, la identificación de los principales grupos objetivo/destinatarios; territorios destinatarios específicos</w:t>
      </w:r>
      <w:r w:rsidR="00C05605">
        <w:rPr>
          <w:rFonts w:asciiTheme="minorHAnsi" w:hAnsiTheme="minorHAnsi" w:cstheme="minorHAnsi"/>
        </w:rPr>
        <w:t xml:space="preserve"> y </w:t>
      </w:r>
      <w:r w:rsidR="006608A2" w:rsidRPr="00D70C70">
        <w:rPr>
          <w:rFonts w:asciiTheme="minorHAnsi" w:hAnsiTheme="minorHAnsi" w:cstheme="minorHAnsi"/>
        </w:rPr>
        <w:t>tipos de beneficiarios.</w:t>
      </w:r>
      <w:r>
        <w:rPr>
          <w:rFonts w:asciiTheme="minorHAnsi" w:hAnsiTheme="minorHAnsi" w:cstheme="minorHAnsi"/>
        </w:rPr>
        <w:t xml:space="preserve"> También se indicarán los resultados esperados y, </w:t>
      </w:r>
      <w:r w:rsidR="006608A2" w:rsidRPr="00D70C70">
        <w:rPr>
          <w:rFonts w:asciiTheme="minorHAnsi" w:hAnsiTheme="minorHAnsi" w:cstheme="minorHAnsi"/>
        </w:rPr>
        <w:t>si</w:t>
      </w:r>
      <w:r w:rsidR="006608A2" w:rsidRPr="00D70C70">
        <w:rPr>
          <w:rFonts w:asciiTheme="minorHAnsi" w:hAnsiTheme="minorHAnsi" w:cstheme="minorHAnsi"/>
          <w:spacing w:val="-6"/>
        </w:rPr>
        <w:t xml:space="preserve"> </w:t>
      </w:r>
      <w:r w:rsidR="006608A2" w:rsidRPr="00D70C70">
        <w:rPr>
          <w:rFonts w:asciiTheme="minorHAnsi" w:hAnsiTheme="minorHAnsi" w:cstheme="minorHAnsi"/>
        </w:rPr>
        <w:t>procede,</w:t>
      </w:r>
      <w:r w:rsidR="006608A2" w:rsidRPr="00D70C70">
        <w:rPr>
          <w:rFonts w:asciiTheme="minorHAnsi" w:hAnsiTheme="minorHAnsi" w:cstheme="minorHAnsi"/>
          <w:spacing w:val="1"/>
        </w:rPr>
        <w:t xml:space="preserve"> </w:t>
      </w:r>
      <w:r w:rsidR="006608A2" w:rsidRPr="00D70C70">
        <w:rPr>
          <w:rFonts w:asciiTheme="minorHAnsi" w:hAnsiTheme="minorHAnsi" w:cstheme="minorHAnsi"/>
        </w:rPr>
        <w:t>las acciones</w:t>
      </w:r>
      <w:r w:rsidR="006608A2" w:rsidRPr="00D70C70">
        <w:rPr>
          <w:rFonts w:asciiTheme="minorHAnsi" w:hAnsiTheme="minorHAnsi" w:cstheme="minorHAnsi"/>
          <w:spacing w:val="-3"/>
        </w:rPr>
        <w:t xml:space="preserve"> </w:t>
      </w:r>
      <w:r w:rsidR="006608A2" w:rsidRPr="00D70C70">
        <w:rPr>
          <w:rFonts w:asciiTheme="minorHAnsi" w:hAnsiTheme="minorHAnsi" w:cstheme="minorHAnsi"/>
        </w:rPr>
        <w:t>a</w:t>
      </w:r>
      <w:r w:rsidR="006608A2" w:rsidRPr="00D70C70">
        <w:rPr>
          <w:rFonts w:asciiTheme="minorHAnsi" w:hAnsiTheme="minorHAnsi" w:cstheme="minorHAnsi"/>
          <w:spacing w:val="-2"/>
        </w:rPr>
        <w:t xml:space="preserve"> </w:t>
      </w:r>
      <w:r w:rsidR="006608A2" w:rsidRPr="00D70C70">
        <w:rPr>
          <w:rFonts w:asciiTheme="minorHAnsi" w:hAnsiTheme="minorHAnsi" w:cstheme="minorHAnsi"/>
        </w:rPr>
        <w:t>desarrollar</w:t>
      </w:r>
      <w:r w:rsidR="006608A2" w:rsidRPr="00D70C70">
        <w:rPr>
          <w:rFonts w:asciiTheme="minorHAnsi" w:hAnsiTheme="minorHAnsi" w:cstheme="minorHAnsi"/>
          <w:spacing w:val="-2"/>
        </w:rPr>
        <w:t xml:space="preserve"> </w:t>
      </w:r>
      <w:r w:rsidR="006608A2" w:rsidRPr="00D70C70">
        <w:rPr>
          <w:rFonts w:asciiTheme="minorHAnsi" w:hAnsiTheme="minorHAnsi" w:cstheme="minorHAnsi"/>
        </w:rPr>
        <w:t>en</w:t>
      </w:r>
      <w:r w:rsidR="006608A2" w:rsidRPr="00D70C70">
        <w:rPr>
          <w:rFonts w:asciiTheme="minorHAnsi" w:hAnsiTheme="minorHAnsi" w:cstheme="minorHAnsi"/>
          <w:spacing w:val="-4"/>
        </w:rPr>
        <w:t xml:space="preserve"> </w:t>
      </w:r>
      <w:r w:rsidR="006608A2" w:rsidRPr="00D70C70">
        <w:rPr>
          <w:rFonts w:asciiTheme="minorHAnsi" w:hAnsiTheme="minorHAnsi" w:cstheme="minorHAnsi"/>
        </w:rPr>
        <w:t>cumplimiento</w:t>
      </w:r>
      <w:r w:rsidR="006608A2" w:rsidRPr="00D70C70">
        <w:rPr>
          <w:rFonts w:asciiTheme="minorHAnsi" w:hAnsiTheme="minorHAnsi" w:cstheme="minorHAnsi"/>
          <w:spacing w:val="-4"/>
        </w:rPr>
        <w:t xml:space="preserve"> </w:t>
      </w:r>
      <w:r w:rsidR="006608A2" w:rsidRPr="00D70C70">
        <w:rPr>
          <w:rFonts w:asciiTheme="minorHAnsi" w:hAnsiTheme="minorHAnsi" w:cstheme="minorHAnsi"/>
        </w:rPr>
        <w:t>de</w:t>
      </w:r>
      <w:r w:rsidR="006608A2" w:rsidRPr="00D70C70">
        <w:rPr>
          <w:rFonts w:asciiTheme="minorHAnsi" w:hAnsiTheme="minorHAnsi" w:cstheme="minorHAnsi"/>
          <w:spacing w:val="-2"/>
        </w:rPr>
        <w:t xml:space="preserve"> </w:t>
      </w:r>
      <w:r w:rsidR="006608A2" w:rsidRPr="00D70C70">
        <w:rPr>
          <w:rFonts w:asciiTheme="minorHAnsi" w:hAnsiTheme="minorHAnsi" w:cstheme="minorHAnsi"/>
        </w:rPr>
        <w:t>los principios</w:t>
      </w:r>
      <w:r w:rsidR="006608A2" w:rsidRPr="00D70C70">
        <w:rPr>
          <w:rFonts w:asciiTheme="minorHAnsi" w:hAnsiTheme="minorHAnsi" w:cstheme="minorHAnsi"/>
          <w:spacing w:val="-1"/>
        </w:rPr>
        <w:t xml:space="preserve"> </w:t>
      </w:r>
      <w:r w:rsidR="006608A2" w:rsidRPr="00D70C70">
        <w:rPr>
          <w:rFonts w:asciiTheme="minorHAnsi" w:hAnsiTheme="minorHAnsi" w:cstheme="minorHAnsi"/>
        </w:rPr>
        <w:t>de</w:t>
      </w:r>
      <w:r w:rsidR="006608A2" w:rsidRPr="00D70C70">
        <w:rPr>
          <w:rFonts w:asciiTheme="minorHAnsi" w:hAnsiTheme="minorHAnsi" w:cstheme="minorHAnsi"/>
          <w:spacing w:val="-4"/>
        </w:rPr>
        <w:t xml:space="preserve"> </w:t>
      </w:r>
      <w:r w:rsidR="006608A2" w:rsidRPr="00D70C70">
        <w:rPr>
          <w:rFonts w:asciiTheme="minorHAnsi" w:hAnsiTheme="minorHAnsi" w:cstheme="minorHAnsi"/>
        </w:rPr>
        <w:t>igualdad</w:t>
      </w:r>
      <w:r w:rsidR="006608A2" w:rsidRPr="00D70C70">
        <w:rPr>
          <w:rFonts w:asciiTheme="minorHAnsi" w:hAnsiTheme="minorHAnsi" w:cstheme="minorHAnsi"/>
          <w:spacing w:val="-4"/>
        </w:rPr>
        <w:t xml:space="preserve"> </w:t>
      </w:r>
      <w:r w:rsidR="006608A2" w:rsidRPr="00D70C70">
        <w:rPr>
          <w:rFonts w:asciiTheme="minorHAnsi" w:hAnsiTheme="minorHAnsi" w:cstheme="minorHAnsi"/>
        </w:rPr>
        <w:t>entre</w:t>
      </w:r>
      <w:r w:rsidR="006608A2" w:rsidRPr="00D70C70">
        <w:rPr>
          <w:rFonts w:asciiTheme="minorHAnsi" w:hAnsiTheme="minorHAnsi" w:cstheme="minorHAnsi"/>
          <w:spacing w:val="-2"/>
        </w:rPr>
        <w:t xml:space="preserve"> </w:t>
      </w:r>
      <w:r w:rsidR="006608A2" w:rsidRPr="00D70C70">
        <w:rPr>
          <w:rFonts w:asciiTheme="minorHAnsi" w:hAnsiTheme="minorHAnsi" w:cstheme="minorHAnsi"/>
        </w:rPr>
        <w:t>hombres y</w:t>
      </w:r>
      <w:r w:rsidR="006608A2" w:rsidRPr="00D70C70">
        <w:rPr>
          <w:rFonts w:asciiTheme="minorHAnsi" w:hAnsiTheme="minorHAnsi" w:cstheme="minorHAnsi"/>
          <w:spacing w:val="-42"/>
        </w:rPr>
        <w:t xml:space="preserve"> </w:t>
      </w:r>
      <w:r w:rsidR="006608A2" w:rsidRPr="00D70C70">
        <w:rPr>
          <w:rFonts w:asciiTheme="minorHAnsi" w:hAnsiTheme="minorHAnsi" w:cstheme="minorHAnsi"/>
        </w:rPr>
        <w:t>mujeres,</w:t>
      </w:r>
      <w:r w:rsidR="006608A2" w:rsidRPr="00D70C70">
        <w:rPr>
          <w:rFonts w:asciiTheme="minorHAnsi" w:hAnsiTheme="minorHAnsi" w:cstheme="minorHAnsi"/>
          <w:spacing w:val="-2"/>
        </w:rPr>
        <w:t xml:space="preserve"> </w:t>
      </w:r>
      <w:r w:rsidR="006608A2" w:rsidRPr="00D70C70">
        <w:rPr>
          <w:rFonts w:asciiTheme="minorHAnsi" w:hAnsiTheme="minorHAnsi" w:cstheme="minorHAnsi"/>
        </w:rPr>
        <w:t>no discriminación y</w:t>
      </w:r>
      <w:r w:rsidR="006608A2" w:rsidRPr="00D70C70">
        <w:rPr>
          <w:rFonts w:asciiTheme="minorHAnsi" w:hAnsiTheme="minorHAnsi" w:cstheme="minorHAnsi"/>
          <w:spacing w:val="-1"/>
        </w:rPr>
        <w:t xml:space="preserve"> </w:t>
      </w:r>
      <w:r w:rsidR="006608A2" w:rsidRPr="00D70C70">
        <w:rPr>
          <w:rFonts w:asciiTheme="minorHAnsi" w:hAnsiTheme="minorHAnsi" w:cstheme="minorHAnsi"/>
        </w:rPr>
        <w:t>desarrollo</w:t>
      </w:r>
      <w:r w:rsidR="006608A2" w:rsidRPr="00D70C70">
        <w:rPr>
          <w:rFonts w:asciiTheme="minorHAnsi" w:hAnsiTheme="minorHAnsi" w:cstheme="minorHAnsi"/>
          <w:spacing w:val="-1"/>
        </w:rPr>
        <w:t xml:space="preserve"> </w:t>
      </w:r>
      <w:r w:rsidR="006608A2" w:rsidRPr="00D70C70">
        <w:rPr>
          <w:rFonts w:asciiTheme="minorHAnsi" w:hAnsiTheme="minorHAnsi" w:cstheme="minorHAnsi"/>
        </w:rPr>
        <w:t>sostenible.</w:t>
      </w:r>
    </w:p>
    <w:p w14:paraId="6641653A" w14:textId="75D54CB1" w:rsidR="00D77CCA" w:rsidRPr="00D70C70" w:rsidRDefault="00D77CCA" w:rsidP="00561263">
      <w:pPr>
        <w:ind w:right="947"/>
        <w:rPr>
          <w:rFonts w:asciiTheme="minorHAnsi" w:hAnsiTheme="minorHAnsi" w:cstheme="minorHAnsi"/>
        </w:rPr>
      </w:pPr>
    </w:p>
    <w:p w14:paraId="12EC0E5A" w14:textId="4B7D3A0C" w:rsidR="00D77CCA" w:rsidRPr="00D70C70" w:rsidRDefault="00A33060" w:rsidP="00B83DAE">
      <w:pPr>
        <w:pStyle w:val="Prrafodelista"/>
        <w:numPr>
          <w:ilvl w:val="0"/>
          <w:numId w:val="13"/>
        </w:numPr>
        <w:spacing w:line="360" w:lineRule="auto"/>
        <w:ind w:right="947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UNIDAD RESPONSABLE</w:t>
      </w:r>
      <w:r w:rsidR="00F66B73">
        <w:rPr>
          <w:rFonts w:asciiTheme="minorHAnsi" w:hAnsiTheme="minorHAnsi" w:cstheme="minorHAnsi"/>
          <w:b/>
          <w:bCs/>
          <w:u w:val="none"/>
        </w:rPr>
        <w:t xml:space="preserve"> DE LA EJECUCIÓN DE LA OPERACIÓN</w:t>
      </w:r>
    </w:p>
    <w:p w14:paraId="0E1DEE1E" w14:textId="2519D4C3" w:rsidR="00D77CCA" w:rsidRPr="00D70C70" w:rsidRDefault="00C05605" w:rsidP="00B83DAE">
      <w:pPr>
        <w:spacing w:line="360" w:lineRule="auto"/>
        <w:ind w:left="1080" w:right="9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Dirección y </w:t>
      </w:r>
      <w:r w:rsidR="00D77CCA" w:rsidRPr="00D70C70">
        <w:rPr>
          <w:rFonts w:asciiTheme="minorHAnsi" w:hAnsiTheme="minorHAnsi" w:cstheme="minorHAnsi"/>
        </w:rPr>
        <w:t>Servicio responsable</w:t>
      </w:r>
      <w:r>
        <w:rPr>
          <w:rFonts w:asciiTheme="minorHAnsi" w:hAnsiTheme="minorHAnsi" w:cstheme="minorHAnsi"/>
        </w:rPr>
        <w:t>s</w:t>
      </w:r>
      <w:r w:rsidR="00D77CCA" w:rsidRPr="00D70C70">
        <w:rPr>
          <w:rFonts w:asciiTheme="minorHAnsi" w:hAnsiTheme="minorHAnsi" w:cstheme="minorHAnsi"/>
        </w:rPr>
        <w:t xml:space="preserve"> de la ejecución y control del proyecto.</w:t>
      </w:r>
    </w:p>
    <w:p w14:paraId="1E2DDDC1" w14:textId="77777777" w:rsidR="00D77CCA" w:rsidRPr="00D70C70" w:rsidRDefault="00D77CCA" w:rsidP="00B83DAE">
      <w:pPr>
        <w:spacing w:line="360" w:lineRule="auto"/>
        <w:ind w:left="1080" w:right="947"/>
        <w:rPr>
          <w:rFonts w:asciiTheme="minorHAnsi" w:hAnsiTheme="minorHAnsi" w:cstheme="minorHAnsi"/>
        </w:rPr>
      </w:pPr>
    </w:p>
    <w:p w14:paraId="244764F3" w14:textId="2D6AFE85" w:rsidR="00D77CCA" w:rsidRPr="00D70C70" w:rsidRDefault="009A49D8" w:rsidP="00B83DAE">
      <w:pPr>
        <w:pStyle w:val="Prrafodelista"/>
        <w:numPr>
          <w:ilvl w:val="0"/>
          <w:numId w:val="13"/>
        </w:numPr>
        <w:spacing w:line="360" w:lineRule="auto"/>
        <w:ind w:right="947"/>
        <w:rPr>
          <w:rFonts w:asciiTheme="minorHAnsi" w:hAnsiTheme="minorHAnsi" w:cstheme="minorHAnsi"/>
          <w:b/>
          <w:bCs/>
          <w:u w:val="none"/>
        </w:rPr>
      </w:pPr>
      <w:r w:rsidRPr="00D70C70">
        <w:rPr>
          <w:rFonts w:asciiTheme="minorHAnsi" w:hAnsiTheme="minorHAnsi" w:cstheme="minorHAnsi"/>
          <w:b/>
          <w:bCs/>
          <w:u w:val="none"/>
        </w:rPr>
        <w:t>E</w:t>
      </w:r>
      <w:r w:rsidR="00F66B73">
        <w:rPr>
          <w:rFonts w:asciiTheme="minorHAnsi" w:hAnsiTheme="minorHAnsi" w:cstheme="minorHAnsi"/>
          <w:b/>
          <w:bCs/>
          <w:u w:val="none"/>
        </w:rPr>
        <w:t>NCUADRE DE LA OPERACIÓN</w:t>
      </w:r>
    </w:p>
    <w:p w14:paraId="1C406BE0" w14:textId="77777777" w:rsidR="003C3150" w:rsidRPr="003C3150" w:rsidRDefault="009A49D8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/>
        </w:rPr>
      </w:pPr>
      <w:r w:rsidRPr="003C3150">
        <w:rPr>
          <w:rFonts w:asciiTheme="minorHAnsi" w:hAnsiTheme="minorHAnsi" w:cstheme="minorHAnsi"/>
          <w:b/>
        </w:rPr>
        <w:t>Objetivo</w:t>
      </w:r>
      <w:r w:rsidRPr="003C3150">
        <w:rPr>
          <w:rFonts w:asciiTheme="minorHAnsi" w:hAnsiTheme="minorHAnsi" w:cstheme="minorHAnsi"/>
          <w:b/>
          <w:spacing w:val="-1"/>
        </w:rPr>
        <w:t xml:space="preserve"> </w:t>
      </w:r>
      <w:r w:rsidRPr="003C3150">
        <w:rPr>
          <w:rFonts w:asciiTheme="minorHAnsi" w:hAnsiTheme="minorHAnsi" w:cstheme="minorHAnsi"/>
          <w:b/>
        </w:rPr>
        <w:t>Político (OP):</w:t>
      </w:r>
    </w:p>
    <w:p w14:paraId="41B6B049" w14:textId="522FE253" w:rsidR="003C3150" w:rsidRPr="00B23A05" w:rsidRDefault="003C3150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 1</w:t>
      </w:r>
      <w:r w:rsidRPr="00B23A05">
        <w:rPr>
          <w:rFonts w:asciiTheme="minorHAnsi" w:hAnsiTheme="minorHAnsi" w:cstheme="minorHAnsi"/>
          <w:bCs/>
        </w:rPr>
        <w:t>:</w:t>
      </w:r>
      <w:r w:rsidR="00A1109A" w:rsidRPr="00B23A05">
        <w:rPr>
          <w:rFonts w:asciiTheme="minorHAnsi" w:hAnsiTheme="minorHAnsi" w:cstheme="minorHAnsi"/>
          <w:bCs/>
        </w:rPr>
        <w:t xml:space="preserve"> </w:t>
      </w:r>
      <w:r w:rsidR="00B23A05" w:rsidRPr="00B23A05">
        <w:rPr>
          <w:rFonts w:asciiTheme="minorHAnsi" w:hAnsiTheme="minorHAnsi" w:cstheme="minorHAnsi"/>
          <w:bCs/>
        </w:rPr>
        <w:t>Una Europa más inteligente, mediante la innovación, la digitalización, la transformación económica y el apoyo a las pequeñas y medianas empresas</w:t>
      </w:r>
    </w:p>
    <w:p w14:paraId="3A2F15DD" w14:textId="616FA792" w:rsidR="009A49D8" w:rsidRPr="00B23A05" w:rsidRDefault="003C3150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 2:</w:t>
      </w:r>
      <w:r w:rsidR="00B23A05" w:rsidRPr="00B23A05">
        <w:t xml:space="preserve"> </w:t>
      </w:r>
      <w:r w:rsidR="00B23A05" w:rsidRPr="00B23A05">
        <w:rPr>
          <w:rFonts w:asciiTheme="minorHAnsi" w:hAnsiTheme="minorHAnsi" w:cstheme="minorHAnsi"/>
          <w:bCs/>
        </w:rPr>
        <w:t>Una Europa más ecológica y libre de carbono, que aplique el Acuerdo de París e invierta en transición energética, energías renovables y la lucha contra el cambio climático</w:t>
      </w:r>
      <w:r w:rsidR="009A49D8" w:rsidRPr="00B23A05">
        <w:rPr>
          <w:rFonts w:asciiTheme="minorHAnsi" w:hAnsiTheme="minorHAnsi" w:cstheme="minorHAnsi"/>
          <w:bCs/>
        </w:rPr>
        <w:t xml:space="preserve"> </w:t>
      </w:r>
    </w:p>
    <w:p w14:paraId="5D426A23" w14:textId="0A522C91" w:rsidR="003C3150" w:rsidRPr="003C3150" w:rsidRDefault="009A49D8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/>
        </w:rPr>
      </w:pPr>
      <w:r w:rsidRPr="003C3150">
        <w:rPr>
          <w:rFonts w:asciiTheme="minorHAnsi" w:hAnsiTheme="minorHAnsi" w:cstheme="minorHAnsi"/>
          <w:b/>
        </w:rPr>
        <w:t>Objetivo</w:t>
      </w:r>
      <w:r w:rsidRPr="003C3150">
        <w:rPr>
          <w:rFonts w:asciiTheme="minorHAnsi" w:hAnsiTheme="minorHAnsi" w:cstheme="minorHAnsi"/>
          <w:b/>
          <w:spacing w:val="-2"/>
        </w:rPr>
        <w:t xml:space="preserve"> </w:t>
      </w:r>
      <w:r w:rsidRPr="003C3150">
        <w:rPr>
          <w:rFonts w:asciiTheme="minorHAnsi" w:hAnsiTheme="minorHAnsi" w:cstheme="minorHAnsi"/>
          <w:b/>
        </w:rPr>
        <w:t>Específico</w:t>
      </w:r>
      <w:r w:rsidRPr="003C3150">
        <w:rPr>
          <w:rFonts w:asciiTheme="minorHAnsi" w:hAnsiTheme="minorHAnsi" w:cstheme="minorHAnsi"/>
          <w:b/>
          <w:spacing w:val="-2"/>
        </w:rPr>
        <w:t xml:space="preserve"> </w:t>
      </w:r>
      <w:r w:rsidRPr="003C3150">
        <w:rPr>
          <w:rFonts w:asciiTheme="minorHAnsi" w:hAnsiTheme="minorHAnsi" w:cstheme="minorHAnsi"/>
          <w:b/>
        </w:rPr>
        <w:t>(OE):</w:t>
      </w:r>
    </w:p>
    <w:p w14:paraId="7A9769A1" w14:textId="687A4E0F" w:rsidR="003C3150" w:rsidRDefault="003C3150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OE 1.2: </w:t>
      </w:r>
      <w:r w:rsidRPr="003C3150">
        <w:rPr>
          <w:rFonts w:asciiTheme="minorHAnsi" w:hAnsiTheme="minorHAnsi" w:cstheme="minorHAnsi"/>
          <w:bCs/>
        </w:rPr>
        <w:t>Aprovechamiento de las ventajas de la digitalización para los ciudadanos, las empresas, las organizaciones de investigación y las administraciones públicas</w:t>
      </w:r>
    </w:p>
    <w:p w14:paraId="366AF314" w14:textId="2546DB7C" w:rsidR="003C3150" w:rsidRDefault="003C3150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OE 2.4: </w:t>
      </w:r>
      <w:r w:rsidRPr="003C3150">
        <w:rPr>
          <w:rFonts w:asciiTheme="minorHAnsi" w:hAnsiTheme="minorHAnsi" w:cstheme="minorHAnsi"/>
          <w:bCs/>
        </w:rPr>
        <w:t>Fomento de la adaptación al cambio climático, la prevención del riesgo de catástrofes y la resiliencia, teniendo en cuenta los enfoques basados en los ecosistemas</w:t>
      </w:r>
    </w:p>
    <w:p w14:paraId="0F67B009" w14:textId="53646093" w:rsidR="003C3150" w:rsidRDefault="003C3150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OE 2.7: </w:t>
      </w:r>
      <w:r w:rsidRPr="003C3150">
        <w:rPr>
          <w:rFonts w:asciiTheme="minorHAnsi" w:hAnsiTheme="minorHAnsi" w:cstheme="minorHAnsi"/>
          <w:bCs/>
        </w:rPr>
        <w:t>Fomento de la protección y la conservación de la naturaleza, la biodiversidad y las infraestructuras ecológicas «infraestructuras verdes», también en las zonas urbanas y la reducción de toda forma de contaminación</w:t>
      </w:r>
    </w:p>
    <w:p w14:paraId="4CD9B81A" w14:textId="080445C7" w:rsidR="003C3150" w:rsidRDefault="003C3150" w:rsidP="00B83DAE">
      <w:pPr>
        <w:tabs>
          <w:tab w:val="left" w:pos="5103"/>
        </w:tabs>
        <w:spacing w:line="360" w:lineRule="auto"/>
        <w:ind w:left="1080" w:right="94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OE 2.8: </w:t>
      </w:r>
      <w:r w:rsidRPr="003C3150">
        <w:rPr>
          <w:rFonts w:asciiTheme="minorHAnsi" w:hAnsiTheme="minorHAnsi" w:cstheme="minorHAnsi"/>
          <w:bCs/>
        </w:rPr>
        <w:t>Fomento de la movilidad urbana multimodal sostenible, como parte de la transición hacia una economía con cero emisiones netas de carbono</w:t>
      </w:r>
    </w:p>
    <w:p w14:paraId="3813A44E" w14:textId="77777777" w:rsidR="000838E5" w:rsidRDefault="000838E5" w:rsidP="008D65C0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Tipo de intervención:</w:t>
      </w:r>
    </w:p>
    <w:p w14:paraId="3CD74095" w14:textId="28D5740A" w:rsidR="008D65C0" w:rsidRPr="008D65C0" w:rsidRDefault="003A18B1" w:rsidP="008D65C0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  <w:bCs/>
        </w:rPr>
      </w:pPr>
      <w:r w:rsidRPr="008D65C0">
        <w:rPr>
          <w:rFonts w:asciiTheme="minorHAnsi" w:hAnsiTheme="minorHAnsi" w:cstheme="minorHAnsi"/>
          <w:bCs/>
        </w:rPr>
        <w:t xml:space="preserve">TI016: </w:t>
      </w:r>
      <w:r w:rsidR="008D65C0" w:rsidRPr="008D65C0">
        <w:rPr>
          <w:rFonts w:asciiTheme="minorHAnsi" w:hAnsiTheme="minorHAnsi" w:cstheme="minorHAnsi"/>
          <w:bCs/>
        </w:rPr>
        <w:t>Soluciones de TIC para la Administración, servicios electrónicos, aplicaciones</w:t>
      </w:r>
    </w:p>
    <w:p w14:paraId="0B331DBC" w14:textId="430875BC" w:rsidR="008D65C0" w:rsidRPr="008D65C0" w:rsidRDefault="003A18B1" w:rsidP="008D65C0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  <w:bCs/>
        </w:rPr>
      </w:pPr>
      <w:r w:rsidRPr="008D65C0">
        <w:rPr>
          <w:rFonts w:asciiTheme="minorHAnsi" w:hAnsiTheme="minorHAnsi" w:cstheme="minorHAnsi"/>
          <w:bCs/>
        </w:rPr>
        <w:t>TI059:</w:t>
      </w:r>
      <w:r w:rsidR="008D65C0" w:rsidRPr="008D65C0">
        <w:rPr>
          <w:rFonts w:asciiTheme="minorHAnsi" w:hAnsiTheme="minorHAnsi" w:cstheme="minorHAnsi"/>
          <w:bCs/>
        </w:rPr>
        <w:t xml:space="preserve"> Medidas de adaptación al cambio climático y prevención y gestión de riesgos relacionados con el clima: incendios (incluidas las acciones de sensibilización, la protección civil y los sistemas de gestión de catástrofes, las infraestructuras y los enfoques ecosistémicos)</w:t>
      </w:r>
    </w:p>
    <w:p w14:paraId="70D02F64" w14:textId="7DB702F0" w:rsidR="008D65C0" w:rsidRPr="008D65C0" w:rsidRDefault="003A18B1" w:rsidP="008D65C0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  <w:bCs/>
        </w:rPr>
      </w:pPr>
      <w:r w:rsidRPr="008D65C0">
        <w:rPr>
          <w:rFonts w:asciiTheme="minorHAnsi" w:hAnsiTheme="minorHAnsi" w:cstheme="minorHAnsi"/>
          <w:bCs/>
        </w:rPr>
        <w:t>TI078</w:t>
      </w:r>
      <w:r w:rsidR="008D65C0" w:rsidRPr="008D65C0">
        <w:rPr>
          <w:rFonts w:asciiTheme="minorHAnsi" w:hAnsiTheme="minorHAnsi" w:cstheme="minorHAnsi"/>
          <w:bCs/>
        </w:rPr>
        <w:t>: Protección, restauración y uso sostenible de los espacios de Natura 2000</w:t>
      </w:r>
    </w:p>
    <w:p w14:paraId="7F3371B9" w14:textId="739ED52B" w:rsidR="008D65C0" w:rsidRPr="008D65C0" w:rsidRDefault="003A18B1" w:rsidP="008D65C0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  <w:bCs/>
        </w:rPr>
      </w:pPr>
      <w:r w:rsidRPr="008D65C0">
        <w:rPr>
          <w:rFonts w:asciiTheme="minorHAnsi" w:hAnsiTheme="minorHAnsi" w:cstheme="minorHAnsi"/>
          <w:bCs/>
        </w:rPr>
        <w:t>TI079</w:t>
      </w:r>
      <w:r w:rsidR="008D65C0" w:rsidRPr="008D65C0">
        <w:rPr>
          <w:rFonts w:asciiTheme="minorHAnsi" w:hAnsiTheme="minorHAnsi" w:cstheme="minorHAnsi"/>
          <w:bCs/>
        </w:rPr>
        <w:t>: Protección de la naturaleza y la biodiversidad, patrimonio y recursos naturales, infraestructuras verdes y azules</w:t>
      </w:r>
    </w:p>
    <w:p w14:paraId="797205EC" w14:textId="265A3263" w:rsidR="008D65C0" w:rsidRPr="008D65C0" w:rsidRDefault="003A18B1" w:rsidP="008D65C0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  <w:bCs/>
        </w:rPr>
      </w:pPr>
      <w:r w:rsidRPr="003A18B1">
        <w:rPr>
          <w:rFonts w:asciiTheme="minorHAnsi" w:hAnsiTheme="minorHAnsi" w:cstheme="minorHAnsi"/>
          <w:bCs/>
          <w:lang w:val="en-US"/>
        </w:rPr>
        <w:t>TI083</w:t>
      </w:r>
      <w:r w:rsidR="008D65C0">
        <w:rPr>
          <w:rFonts w:asciiTheme="minorHAnsi" w:hAnsiTheme="minorHAnsi" w:cstheme="minorHAnsi"/>
          <w:bCs/>
          <w:lang w:val="en-US"/>
        </w:rPr>
        <w:t xml:space="preserve">: </w:t>
      </w:r>
      <w:r w:rsidR="008D65C0" w:rsidRPr="008D65C0">
        <w:rPr>
          <w:rFonts w:asciiTheme="minorHAnsi" w:hAnsiTheme="minorHAnsi" w:cstheme="minorHAnsi"/>
          <w:bCs/>
        </w:rPr>
        <w:t>Infraestructura para bicicletas</w:t>
      </w:r>
    </w:p>
    <w:p w14:paraId="22019A36" w14:textId="77777777" w:rsidR="00D16B4D" w:rsidRPr="003A18B1" w:rsidRDefault="00D16B4D" w:rsidP="000838E5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rPr>
          <w:rFonts w:asciiTheme="minorHAnsi" w:hAnsiTheme="minorHAnsi" w:cstheme="minorHAnsi"/>
          <w:bCs/>
          <w:lang w:val="en-US"/>
        </w:rPr>
      </w:pPr>
    </w:p>
    <w:p w14:paraId="15E586DE" w14:textId="0AAA52A8" w:rsidR="00501C19" w:rsidRDefault="00D16B4D" w:rsidP="00D16B4D">
      <w:pPr>
        <w:pStyle w:val="TableParagraph"/>
        <w:numPr>
          <w:ilvl w:val="0"/>
          <w:numId w:val="13"/>
        </w:numPr>
        <w:tabs>
          <w:tab w:val="left" w:pos="573"/>
          <w:tab w:val="left" w:pos="574"/>
          <w:tab w:val="left" w:pos="9639"/>
        </w:tabs>
        <w:spacing w:line="360" w:lineRule="auto"/>
        <w:ind w:right="94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JUSTIFICACIÓN DE LA PERTINENCIA DE LA OPERACIÓN EN RELACIÓN CON LOS OBJETIVOS PREVISTOS</w:t>
      </w:r>
      <w:r w:rsidR="00501C19" w:rsidRPr="00D70C70">
        <w:rPr>
          <w:rFonts w:asciiTheme="minorHAnsi" w:hAnsiTheme="minorHAnsi" w:cstheme="minorHAnsi"/>
          <w:b/>
          <w:bCs/>
        </w:rPr>
        <w:t>:</w:t>
      </w:r>
    </w:p>
    <w:p w14:paraId="644A24AE" w14:textId="190052A4" w:rsidR="00D16B4D" w:rsidRPr="00D16B4D" w:rsidRDefault="00D16B4D" w:rsidP="00D16B4D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Justificación de las razones por </w:t>
      </w:r>
      <w:r w:rsidR="008D65C0">
        <w:rPr>
          <w:rFonts w:asciiTheme="minorHAnsi" w:hAnsiTheme="minorHAnsi" w:cstheme="minorHAnsi"/>
        </w:rPr>
        <w:t>las que</w:t>
      </w:r>
      <w:r>
        <w:rPr>
          <w:rFonts w:asciiTheme="minorHAnsi" w:hAnsiTheme="minorHAnsi" w:cstheme="minorHAnsi"/>
        </w:rPr>
        <w:t xml:space="preserve"> se lleva a cabo esta operación, en el marco de las necesidades, planes y estrategias de la DFA para el periodo 2021-2027.</w:t>
      </w:r>
    </w:p>
    <w:p w14:paraId="41349F16" w14:textId="3F279B25" w:rsidR="006E6A9B" w:rsidRPr="00D70C70" w:rsidRDefault="006E6A9B" w:rsidP="00D16B4D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right="947"/>
        <w:jc w:val="both"/>
        <w:rPr>
          <w:rFonts w:asciiTheme="minorHAnsi" w:hAnsiTheme="minorHAnsi" w:cstheme="minorHAnsi"/>
          <w:b/>
          <w:bCs/>
        </w:rPr>
      </w:pPr>
    </w:p>
    <w:p w14:paraId="6384E6AC" w14:textId="5C98AE6D" w:rsidR="006E6A9B" w:rsidRPr="00D70C70" w:rsidRDefault="006E6A9B" w:rsidP="00D16B4D">
      <w:pPr>
        <w:pStyle w:val="TableParagraph"/>
        <w:numPr>
          <w:ilvl w:val="0"/>
          <w:numId w:val="13"/>
        </w:numPr>
        <w:tabs>
          <w:tab w:val="left" w:pos="573"/>
          <w:tab w:val="left" w:pos="574"/>
          <w:tab w:val="left" w:pos="9639"/>
        </w:tabs>
        <w:spacing w:line="360" w:lineRule="auto"/>
        <w:ind w:right="947"/>
        <w:jc w:val="both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</w:rPr>
        <w:t>T</w:t>
      </w:r>
      <w:r w:rsidR="00F66B73">
        <w:rPr>
          <w:rFonts w:asciiTheme="minorHAnsi" w:hAnsiTheme="minorHAnsi" w:cstheme="minorHAnsi"/>
          <w:b/>
          <w:bCs/>
        </w:rPr>
        <w:t>IPOLOGÍA DE GASTOS</w:t>
      </w:r>
      <w:r w:rsidRPr="00D70C70">
        <w:rPr>
          <w:rFonts w:asciiTheme="minorHAnsi" w:hAnsiTheme="minorHAnsi" w:cstheme="minorHAnsi"/>
          <w:b/>
          <w:bCs/>
        </w:rPr>
        <w:t>:</w:t>
      </w:r>
    </w:p>
    <w:p w14:paraId="369B7A68" w14:textId="15CE8C00" w:rsidR="006E6A9B" w:rsidRPr="00D70C70" w:rsidRDefault="006E6A9B" w:rsidP="00D16B4D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left="1080" w:right="947"/>
        <w:jc w:val="both"/>
        <w:rPr>
          <w:rFonts w:asciiTheme="minorHAnsi" w:hAnsiTheme="minorHAnsi" w:cstheme="minorHAnsi"/>
        </w:rPr>
      </w:pPr>
      <w:r w:rsidRPr="00D70C70">
        <w:rPr>
          <w:rFonts w:asciiTheme="minorHAnsi" w:hAnsiTheme="minorHAnsi" w:cstheme="minorHAnsi"/>
        </w:rPr>
        <w:t>Tipo de gasto que contempla la operación: terrenos, gasto de personal, movimiento de tierras, asistencia técnica, horas de maquinaria…</w:t>
      </w:r>
    </w:p>
    <w:p w14:paraId="67E4319C" w14:textId="4E698FB6" w:rsidR="00501C19" w:rsidRPr="00D70C70" w:rsidRDefault="00501C19" w:rsidP="00D16B4D">
      <w:pPr>
        <w:pStyle w:val="TableParagraph"/>
        <w:tabs>
          <w:tab w:val="left" w:pos="573"/>
          <w:tab w:val="left" w:pos="574"/>
          <w:tab w:val="left" w:pos="9639"/>
        </w:tabs>
        <w:spacing w:line="360" w:lineRule="auto"/>
        <w:ind w:right="947"/>
        <w:jc w:val="both"/>
        <w:rPr>
          <w:rFonts w:asciiTheme="minorHAnsi" w:hAnsiTheme="minorHAnsi" w:cstheme="minorHAnsi"/>
          <w:b/>
          <w:bCs/>
        </w:rPr>
      </w:pPr>
    </w:p>
    <w:p w14:paraId="45351F46" w14:textId="046637D1" w:rsidR="000676FE" w:rsidRPr="00D70C70" w:rsidRDefault="000676FE" w:rsidP="00B83DAE">
      <w:pPr>
        <w:pStyle w:val="TableParagraph"/>
        <w:numPr>
          <w:ilvl w:val="0"/>
          <w:numId w:val="13"/>
        </w:numPr>
        <w:tabs>
          <w:tab w:val="left" w:pos="573"/>
          <w:tab w:val="left" w:pos="574"/>
        </w:tabs>
        <w:spacing w:line="360" w:lineRule="auto"/>
        <w:ind w:right="947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</w:rPr>
        <w:t>P</w:t>
      </w:r>
      <w:r w:rsidR="00F66B73">
        <w:rPr>
          <w:rFonts w:asciiTheme="minorHAnsi" w:hAnsiTheme="minorHAnsi" w:cstheme="minorHAnsi"/>
          <w:b/>
          <w:bCs/>
        </w:rPr>
        <w:t xml:space="preserve">RESUPUESTO </w:t>
      </w:r>
      <w:r w:rsidR="00A33060">
        <w:rPr>
          <w:rFonts w:asciiTheme="minorHAnsi" w:hAnsiTheme="minorHAnsi" w:cstheme="minorHAnsi"/>
          <w:b/>
          <w:bCs/>
        </w:rPr>
        <w:t>DE LA OPERACIÓN Y PREVISIÓN DE ANUALIDADES</w:t>
      </w:r>
      <w:r w:rsidR="00F66B73">
        <w:rPr>
          <w:rFonts w:asciiTheme="minorHAnsi" w:hAnsiTheme="minorHAnsi" w:cstheme="minorHAnsi"/>
          <w:b/>
          <w:bCs/>
        </w:rPr>
        <w:t>:</w:t>
      </w:r>
    </w:p>
    <w:p w14:paraId="4546266F" w14:textId="1EBEB6A4" w:rsidR="00625E7E" w:rsidRDefault="00A33060" w:rsidP="00A33060">
      <w:pPr>
        <w:pStyle w:val="TableParagraph"/>
        <w:tabs>
          <w:tab w:val="left" w:pos="573"/>
          <w:tab w:val="left" w:pos="574"/>
        </w:tabs>
        <w:spacing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indicará el presupuesto total de la operación (con IVA y sin IVA) y la previsión de la</w:t>
      </w:r>
      <w:r w:rsidR="008D65C0">
        <w:rPr>
          <w:rFonts w:asciiTheme="minorHAnsi" w:hAnsiTheme="minorHAnsi" w:cstheme="minorHAnsi"/>
        </w:rPr>
        <w:t xml:space="preserve"> dotación presupuestaria por</w:t>
      </w:r>
      <w:r>
        <w:rPr>
          <w:rFonts w:asciiTheme="minorHAnsi" w:hAnsiTheme="minorHAnsi" w:cstheme="minorHAnsi"/>
        </w:rPr>
        <w:t xml:space="preserve"> anualidades.</w:t>
      </w:r>
      <w:r w:rsidR="00625E7E" w:rsidRPr="00D70C70">
        <w:rPr>
          <w:rFonts w:asciiTheme="minorHAnsi" w:hAnsiTheme="minorHAnsi" w:cstheme="minorHAnsi"/>
        </w:rPr>
        <w:t xml:space="preserve"> </w:t>
      </w:r>
    </w:p>
    <w:p w14:paraId="2F3633DC" w14:textId="77777777" w:rsidR="00F61921" w:rsidRPr="00D70C70" w:rsidRDefault="00F61921" w:rsidP="00A33060">
      <w:pPr>
        <w:pStyle w:val="TableParagraph"/>
        <w:tabs>
          <w:tab w:val="left" w:pos="573"/>
          <w:tab w:val="left" w:pos="574"/>
        </w:tabs>
        <w:spacing w:line="360" w:lineRule="auto"/>
        <w:ind w:left="1080" w:right="947"/>
        <w:jc w:val="both"/>
        <w:rPr>
          <w:rFonts w:asciiTheme="minorHAnsi" w:hAnsiTheme="minorHAnsi" w:cstheme="minorHAnsi"/>
        </w:rPr>
      </w:pPr>
    </w:p>
    <w:p w14:paraId="0F058FA4" w14:textId="090257EC" w:rsidR="00625E7E" w:rsidRPr="00D70C70" w:rsidRDefault="00625E7E" w:rsidP="00B83DAE">
      <w:pPr>
        <w:pStyle w:val="TableParagraph"/>
        <w:numPr>
          <w:ilvl w:val="0"/>
          <w:numId w:val="13"/>
        </w:numPr>
        <w:tabs>
          <w:tab w:val="left" w:pos="573"/>
          <w:tab w:val="left" w:pos="574"/>
        </w:tabs>
        <w:spacing w:line="360" w:lineRule="auto"/>
        <w:ind w:right="947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</w:rPr>
        <w:t>C</w:t>
      </w:r>
      <w:r w:rsidR="00F66B73">
        <w:rPr>
          <w:rFonts w:asciiTheme="minorHAnsi" w:hAnsiTheme="minorHAnsi" w:cstheme="minorHAnsi"/>
          <w:b/>
          <w:bCs/>
        </w:rPr>
        <w:t>ALENDARIO DE EJECUCIÓN DE LA OPERACIÓN:</w:t>
      </w:r>
    </w:p>
    <w:p w14:paraId="7FDE47AB" w14:textId="512B3A0C" w:rsidR="00625E7E" w:rsidRPr="00D70C70" w:rsidRDefault="008D65C0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Fechas de inicio y de finalización de la operación. </w:t>
      </w:r>
      <w:r w:rsidR="00F12C12" w:rsidRPr="00D70C70">
        <w:rPr>
          <w:rFonts w:asciiTheme="minorHAnsi" w:hAnsiTheme="minorHAnsi" w:cstheme="minorHAnsi"/>
        </w:rPr>
        <w:t>De acuerdo con el</w:t>
      </w:r>
      <w:r w:rsidR="00625E7E" w:rsidRPr="00D70C70">
        <w:rPr>
          <w:rFonts w:asciiTheme="minorHAnsi" w:hAnsiTheme="minorHAnsi" w:cstheme="minorHAnsi"/>
        </w:rPr>
        <w:t xml:space="preserve"> artículo 63.1 del Reglamento (UE) 2021/1060, el gasto será subvencionable con una</w:t>
      </w:r>
      <w:r w:rsidR="00625E7E" w:rsidRPr="00D70C70">
        <w:rPr>
          <w:rFonts w:asciiTheme="minorHAnsi" w:hAnsiTheme="minorHAnsi" w:cstheme="minorHAnsi"/>
          <w:spacing w:val="1"/>
        </w:rPr>
        <w:t xml:space="preserve"> </w:t>
      </w:r>
      <w:r w:rsidR="00625E7E" w:rsidRPr="00D70C70">
        <w:rPr>
          <w:rFonts w:asciiTheme="minorHAnsi" w:hAnsiTheme="minorHAnsi" w:cstheme="minorHAnsi"/>
        </w:rPr>
        <w:t>contribución de los Fondos si, en la ejecución de operaciones, el beneficiario lo ha realizado y ha</w:t>
      </w:r>
      <w:r w:rsidR="00625E7E" w:rsidRPr="00D70C70">
        <w:rPr>
          <w:rFonts w:asciiTheme="minorHAnsi" w:hAnsiTheme="minorHAnsi" w:cstheme="minorHAnsi"/>
          <w:spacing w:val="1"/>
        </w:rPr>
        <w:t xml:space="preserve"> </w:t>
      </w:r>
      <w:r w:rsidR="00625E7E" w:rsidRPr="00D70C70">
        <w:rPr>
          <w:rFonts w:asciiTheme="minorHAnsi" w:hAnsiTheme="minorHAnsi" w:cstheme="minorHAnsi"/>
        </w:rPr>
        <w:t>abonado</w:t>
      </w:r>
      <w:r w:rsidR="00625E7E" w:rsidRPr="00D70C70">
        <w:rPr>
          <w:rFonts w:asciiTheme="minorHAnsi" w:hAnsiTheme="minorHAnsi" w:cstheme="minorHAnsi"/>
          <w:spacing w:val="-1"/>
        </w:rPr>
        <w:t xml:space="preserve"> </w:t>
      </w:r>
      <w:r w:rsidR="00625E7E" w:rsidRPr="00D70C70">
        <w:rPr>
          <w:rFonts w:asciiTheme="minorHAnsi" w:hAnsiTheme="minorHAnsi" w:cstheme="minorHAnsi"/>
        </w:rPr>
        <w:t>entre</w:t>
      </w:r>
      <w:r w:rsidR="00625E7E" w:rsidRPr="00D70C70">
        <w:rPr>
          <w:rFonts w:asciiTheme="minorHAnsi" w:hAnsiTheme="minorHAnsi" w:cstheme="minorHAnsi"/>
          <w:spacing w:val="-1"/>
        </w:rPr>
        <w:t xml:space="preserve"> </w:t>
      </w:r>
      <w:r w:rsidR="00625E7E" w:rsidRPr="00D70C70">
        <w:rPr>
          <w:rFonts w:asciiTheme="minorHAnsi" w:hAnsiTheme="minorHAnsi" w:cstheme="minorHAnsi"/>
        </w:rPr>
        <w:t>el 1</w:t>
      </w:r>
      <w:r w:rsidR="00625E7E" w:rsidRPr="00D70C70">
        <w:rPr>
          <w:rFonts w:asciiTheme="minorHAnsi" w:hAnsiTheme="minorHAnsi" w:cstheme="minorHAnsi"/>
          <w:spacing w:val="-2"/>
        </w:rPr>
        <w:t xml:space="preserve"> </w:t>
      </w:r>
      <w:r w:rsidR="00625E7E" w:rsidRPr="00D70C70">
        <w:rPr>
          <w:rFonts w:asciiTheme="minorHAnsi" w:hAnsiTheme="minorHAnsi" w:cstheme="minorHAnsi"/>
        </w:rPr>
        <w:t>de</w:t>
      </w:r>
      <w:r w:rsidR="00625E7E" w:rsidRPr="00D70C70">
        <w:rPr>
          <w:rFonts w:asciiTheme="minorHAnsi" w:hAnsiTheme="minorHAnsi" w:cstheme="minorHAnsi"/>
          <w:spacing w:val="-3"/>
        </w:rPr>
        <w:t xml:space="preserve"> </w:t>
      </w:r>
      <w:r w:rsidR="00625E7E" w:rsidRPr="00D70C70">
        <w:rPr>
          <w:rFonts w:asciiTheme="minorHAnsi" w:hAnsiTheme="minorHAnsi" w:cstheme="minorHAnsi"/>
        </w:rPr>
        <w:t>enero</w:t>
      </w:r>
      <w:r w:rsidR="00625E7E" w:rsidRPr="00D70C70">
        <w:rPr>
          <w:rFonts w:asciiTheme="minorHAnsi" w:hAnsiTheme="minorHAnsi" w:cstheme="minorHAnsi"/>
          <w:spacing w:val="-2"/>
        </w:rPr>
        <w:t xml:space="preserve"> </w:t>
      </w:r>
      <w:r w:rsidR="00625E7E" w:rsidRPr="00D70C70">
        <w:rPr>
          <w:rFonts w:asciiTheme="minorHAnsi" w:hAnsiTheme="minorHAnsi" w:cstheme="minorHAnsi"/>
        </w:rPr>
        <w:t>de 2021</w:t>
      </w:r>
      <w:r w:rsidR="00625E7E" w:rsidRPr="00D70C70">
        <w:rPr>
          <w:rFonts w:asciiTheme="minorHAnsi" w:hAnsiTheme="minorHAnsi" w:cstheme="minorHAnsi"/>
          <w:spacing w:val="3"/>
        </w:rPr>
        <w:t xml:space="preserve"> </w:t>
      </w:r>
      <w:r w:rsidR="00625E7E" w:rsidRPr="00D70C70">
        <w:rPr>
          <w:rFonts w:asciiTheme="minorHAnsi" w:hAnsiTheme="minorHAnsi" w:cstheme="minorHAnsi"/>
        </w:rPr>
        <w:t>y</w:t>
      </w:r>
      <w:r w:rsidR="00625E7E" w:rsidRPr="00D70C70">
        <w:rPr>
          <w:rFonts w:asciiTheme="minorHAnsi" w:hAnsiTheme="minorHAnsi" w:cstheme="minorHAnsi"/>
          <w:spacing w:val="-2"/>
        </w:rPr>
        <w:t xml:space="preserve"> </w:t>
      </w:r>
      <w:r w:rsidR="00625E7E" w:rsidRPr="00D70C70">
        <w:rPr>
          <w:rFonts w:asciiTheme="minorHAnsi" w:hAnsiTheme="minorHAnsi" w:cstheme="minorHAnsi"/>
        </w:rPr>
        <w:t>el 31 de</w:t>
      </w:r>
      <w:r w:rsidR="00625E7E" w:rsidRPr="00D70C70">
        <w:rPr>
          <w:rFonts w:asciiTheme="minorHAnsi" w:hAnsiTheme="minorHAnsi" w:cstheme="minorHAnsi"/>
          <w:spacing w:val="-2"/>
        </w:rPr>
        <w:t xml:space="preserve"> </w:t>
      </w:r>
      <w:r w:rsidR="00625E7E" w:rsidRPr="00D70C70">
        <w:rPr>
          <w:rFonts w:asciiTheme="minorHAnsi" w:hAnsiTheme="minorHAnsi" w:cstheme="minorHAnsi"/>
        </w:rPr>
        <w:t>diciembre de</w:t>
      </w:r>
      <w:r w:rsidR="00625E7E" w:rsidRPr="00D70C70">
        <w:rPr>
          <w:rFonts w:asciiTheme="minorHAnsi" w:hAnsiTheme="minorHAnsi" w:cstheme="minorHAnsi"/>
          <w:spacing w:val="-1"/>
        </w:rPr>
        <w:t xml:space="preserve"> </w:t>
      </w:r>
      <w:r w:rsidR="00625E7E" w:rsidRPr="00D70C70">
        <w:rPr>
          <w:rFonts w:asciiTheme="minorHAnsi" w:hAnsiTheme="minorHAnsi" w:cstheme="minorHAnsi"/>
        </w:rPr>
        <w:t>2029.</w:t>
      </w:r>
    </w:p>
    <w:p w14:paraId="0E87D837" w14:textId="025EC936" w:rsidR="001021A4" w:rsidRPr="00D70C70" w:rsidRDefault="001021A4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</w:rPr>
      </w:pPr>
      <w:r w:rsidRPr="00D70C70">
        <w:rPr>
          <w:rFonts w:asciiTheme="minorHAnsi" w:hAnsiTheme="minorHAnsi" w:cstheme="minorHAnsi"/>
        </w:rPr>
        <w:t xml:space="preserve">De acuerdo con el artículo 63.6 del Reglamento (UE) 2021/1060, las operaciones no se seleccionarán </w:t>
      </w:r>
      <w:proofErr w:type="gramStart"/>
      <w:r w:rsidRPr="00D70C70">
        <w:rPr>
          <w:rFonts w:asciiTheme="minorHAnsi" w:hAnsiTheme="minorHAnsi" w:cstheme="minorHAnsi"/>
        </w:rPr>
        <w:t>para</w:t>
      </w:r>
      <w:r w:rsidR="008D65C0">
        <w:rPr>
          <w:rFonts w:asciiTheme="minorHAnsi" w:hAnsiTheme="minorHAnsi" w:cstheme="minorHAnsi"/>
        </w:rPr>
        <w:t xml:space="preserve"> </w:t>
      </w:r>
      <w:r w:rsidRPr="00D70C70">
        <w:rPr>
          <w:rFonts w:asciiTheme="minorHAnsi" w:hAnsiTheme="minorHAnsi" w:cstheme="minorHAnsi"/>
          <w:spacing w:val="-47"/>
        </w:rPr>
        <w:t xml:space="preserve"> </w:t>
      </w:r>
      <w:r w:rsidRPr="00D70C70">
        <w:rPr>
          <w:rFonts w:asciiTheme="minorHAnsi" w:hAnsiTheme="minorHAnsi" w:cstheme="minorHAnsi"/>
        </w:rPr>
        <w:t>recibir</w:t>
      </w:r>
      <w:proofErr w:type="gramEnd"/>
      <w:r w:rsidRPr="00D70C70">
        <w:rPr>
          <w:rFonts w:asciiTheme="minorHAnsi" w:hAnsiTheme="minorHAnsi" w:cstheme="minorHAnsi"/>
        </w:rPr>
        <w:t xml:space="preserve"> ayuda de los Fondos si han concluido materialmente o se han ejecutado </w:t>
      </w:r>
      <w:r w:rsidRPr="00D70C70">
        <w:rPr>
          <w:rFonts w:asciiTheme="minorHAnsi" w:hAnsiTheme="minorHAnsi" w:cstheme="minorHAnsi"/>
        </w:rPr>
        <w:lastRenderedPageBreak/>
        <w:t>íntegramente antes de</w:t>
      </w:r>
      <w:r w:rsidRPr="00D70C70">
        <w:rPr>
          <w:rFonts w:asciiTheme="minorHAnsi" w:hAnsiTheme="minorHAnsi" w:cstheme="minorHAnsi"/>
          <w:spacing w:val="1"/>
        </w:rPr>
        <w:t xml:space="preserve"> </w:t>
      </w:r>
      <w:r w:rsidRPr="00D70C70">
        <w:rPr>
          <w:rFonts w:asciiTheme="minorHAnsi" w:hAnsiTheme="minorHAnsi" w:cstheme="minorHAnsi"/>
        </w:rPr>
        <w:t>que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se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presente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la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solicitud</w:t>
      </w:r>
      <w:r w:rsidRPr="00D70C70">
        <w:rPr>
          <w:rFonts w:asciiTheme="minorHAnsi" w:hAnsiTheme="minorHAnsi" w:cstheme="minorHAnsi"/>
          <w:spacing w:val="-3"/>
        </w:rPr>
        <w:t xml:space="preserve"> </w:t>
      </w:r>
      <w:r w:rsidRPr="00D70C70">
        <w:rPr>
          <w:rFonts w:asciiTheme="minorHAnsi" w:hAnsiTheme="minorHAnsi" w:cstheme="minorHAnsi"/>
        </w:rPr>
        <w:t>de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financiación</w:t>
      </w:r>
      <w:r w:rsidRPr="00D70C70">
        <w:rPr>
          <w:rFonts w:asciiTheme="minorHAnsi" w:hAnsiTheme="minorHAnsi" w:cstheme="minorHAnsi"/>
          <w:spacing w:val="-3"/>
        </w:rPr>
        <w:t xml:space="preserve"> </w:t>
      </w:r>
      <w:r w:rsidRPr="00D70C70">
        <w:rPr>
          <w:rFonts w:asciiTheme="minorHAnsi" w:hAnsiTheme="minorHAnsi" w:cstheme="minorHAnsi"/>
        </w:rPr>
        <w:t>conforme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al</w:t>
      </w:r>
      <w:r w:rsidRPr="00D70C70">
        <w:rPr>
          <w:rFonts w:asciiTheme="minorHAnsi" w:hAnsiTheme="minorHAnsi" w:cstheme="minorHAnsi"/>
          <w:spacing w:val="-2"/>
        </w:rPr>
        <w:t xml:space="preserve"> </w:t>
      </w:r>
      <w:r w:rsidRPr="00D70C70">
        <w:rPr>
          <w:rFonts w:asciiTheme="minorHAnsi" w:hAnsiTheme="minorHAnsi" w:cstheme="minorHAnsi"/>
        </w:rPr>
        <w:t>programa,</w:t>
      </w:r>
      <w:r w:rsidRPr="00D70C70">
        <w:rPr>
          <w:rFonts w:asciiTheme="minorHAnsi" w:hAnsiTheme="minorHAnsi" w:cstheme="minorHAnsi"/>
          <w:spacing w:val="-3"/>
        </w:rPr>
        <w:t xml:space="preserve"> </w:t>
      </w:r>
      <w:r w:rsidRPr="00D70C70">
        <w:rPr>
          <w:rFonts w:asciiTheme="minorHAnsi" w:hAnsiTheme="minorHAnsi" w:cstheme="minorHAnsi"/>
        </w:rPr>
        <w:t>con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independencia</w:t>
      </w:r>
      <w:r w:rsidRPr="00D70C70">
        <w:rPr>
          <w:rFonts w:asciiTheme="minorHAnsi" w:hAnsiTheme="minorHAnsi" w:cstheme="minorHAnsi"/>
          <w:spacing w:val="-2"/>
        </w:rPr>
        <w:t xml:space="preserve"> </w:t>
      </w:r>
      <w:r w:rsidRPr="00D70C70">
        <w:rPr>
          <w:rFonts w:asciiTheme="minorHAnsi" w:hAnsiTheme="minorHAnsi" w:cstheme="minorHAnsi"/>
        </w:rPr>
        <w:t>de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que</w:t>
      </w:r>
      <w:r w:rsidRPr="00D70C70">
        <w:rPr>
          <w:rFonts w:asciiTheme="minorHAnsi" w:hAnsiTheme="minorHAnsi" w:cstheme="minorHAnsi"/>
          <w:spacing w:val="-4"/>
        </w:rPr>
        <w:t xml:space="preserve"> </w:t>
      </w:r>
      <w:r w:rsidRPr="00D70C70">
        <w:rPr>
          <w:rFonts w:asciiTheme="minorHAnsi" w:hAnsiTheme="minorHAnsi" w:cstheme="minorHAnsi"/>
        </w:rPr>
        <w:t>se</w:t>
      </w:r>
      <w:r w:rsidRPr="00D70C70">
        <w:rPr>
          <w:rFonts w:asciiTheme="minorHAnsi" w:hAnsiTheme="minorHAnsi" w:cstheme="minorHAnsi"/>
          <w:spacing w:val="-3"/>
        </w:rPr>
        <w:t xml:space="preserve"> </w:t>
      </w:r>
      <w:r w:rsidRPr="00D70C70">
        <w:rPr>
          <w:rFonts w:asciiTheme="minorHAnsi" w:hAnsiTheme="minorHAnsi" w:cstheme="minorHAnsi"/>
        </w:rPr>
        <w:t xml:space="preserve">hayan </w:t>
      </w:r>
      <w:r w:rsidRPr="00D70C70">
        <w:rPr>
          <w:rFonts w:asciiTheme="minorHAnsi" w:hAnsiTheme="minorHAnsi" w:cstheme="minorHAnsi"/>
          <w:spacing w:val="-48"/>
        </w:rPr>
        <w:t xml:space="preserve"> </w:t>
      </w:r>
      <w:r w:rsidRPr="00D70C70">
        <w:rPr>
          <w:rFonts w:asciiTheme="minorHAnsi" w:hAnsiTheme="minorHAnsi" w:cstheme="minorHAnsi"/>
        </w:rPr>
        <w:t>efectuado</w:t>
      </w:r>
      <w:r w:rsidRPr="00D70C70">
        <w:rPr>
          <w:rFonts w:asciiTheme="minorHAnsi" w:hAnsiTheme="minorHAnsi" w:cstheme="minorHAnsi"/>
          <w:spacing w:val="-1"/>
        </w:rPr>
        <w:t xml:space="preserve"> </w:t>
      </w:r>
      <w:r w:rsidRPr="00D70C70">
        <w:rPr>
          <w:rFonts w:asciiTheme="minorHAnsi" w:hAnsiTheme="minorHAnsi" w:cstheme="minorHAnsi"/>
        </w:rPr>
        <w:t>todos</w:t>
      </w:r>
      <w:r w:rsidRPr="00D70C70">
        <w:rPr>
          <w:rFonts w:asciiTheme="minorHAnsi" w:hAnsiTheme="minorHAnsi" w:cstheme="minorHAnsi"/>
          <w:spacing w:val="-1"/>
        </w:rPr>
        <w:t xml:space="preserve"> </w:t>
      </w:r>
      <w:r w:rsidRPr="00D70C70">
        <w:rPr>
          <w:rFonts w:asciiTheme="minorHAnsi" w:hAnsiTheme="minorHAnsi" w:cstheme="minorHAnsi"/>
        </w:rPr>
        <w:t>los</w:t>
      </w:r>
      <w:r w:rsidRPr="00D70C70">
        <w:rPr>
          <w:rFonts w:asciiTheme="minorHAnsi" w:hAnsiTheme="minorHAnsi" w:cstheme="minorHAnsi"/>
          <w:spacing w:val="-2"/>
        </w:rPr>
        <w:t xml:space="preserve"> </w:t>
      </w:r>
      <w:r w:rsidRPr="00D70C70">
        <w:rPr>
          <w:rFonts w:asciiTheme="minorHAnsi" w:hAnsiTheme="minorHAnsi" w:cstheme="minorHAnsi"/>
        </w:rPr>
        <w:t>pagos</w:t>
      </w:r>
      <w:r w:rsidRPr="00D70C70">
        <w:rPr>
          <w:rFonts w:asciiTheme="minorHAnsi" w:hAnsiTheme="minorHAnsi" w:cstheme="minorHAnsi"/>
          <w:spacing w:val="1"/>
        </w:rPr>
        <w:t xml:space="preserve"> </w:t>
      </w:r>
      <w:r w:rsidRPr="00D70C70">
        <w:rPr>
          <w:rFonts w:asciiTheme="minorHAnsi" w:hAnsiTheme="minorHAnsi" w:cstheme="minorHAnsi"/>
        </w:rPr>
        <w:t>relacionados.</w:t>
      </w:r>
    </w:p>
    <w:p w14:paraId="4415C652" w14:textId="77777777" w:rsidR="00626720" w:rsidRPr="00D70C70" w:rsidRDefault="00626720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</w:rPr>
      </w:pPr>
    </w:p>
    <w:p w14:paraId="277C58FC" w14:textId="3CE0681B" w:rsidR="00322025" w:rsidRPr="00D70C70" w:rsidRDefault="00322025" w:rsidP="00B83DAE">
      <w:pPr>
        <w:pStyle w:val="Prrafodelista"/>
        <w:numPr>
          <w:ilvl w:val="0"/>
          <w:numId w:val="13"/>
        </w:numPr>
        <w:spacing w:before="95" w:line="360" w:lineRule="auto"/>
        <w:ind w:right="947"/>
        <w:jc w:val="both"/>
        <w:rPr>
          <w:rFonts w:asciiTheme="minorHAnsi" w:hAnsiTheme="minorHAnsi" w:cstheme="minorHAnsi"/>
          <w:b/>
          <w:bCs/>
          <w:u w:val="none"/>
        </w:rPr>
      </w:pPr>
      <w:r w:rsidRPr="00D70C70">
        <w:rPr>
          <w:rFonts w:asciiTheme="minorHAnsi" w:hAnsiTheme="minorHAnsi" w:cstheme="minorHAnsi"/>
          <w:b/>
          <w:bCs/>
          <w:u w:val="none"/>
        </w:rPr>
        <w:t>A</w:t>
      </w:r>
      <w:r w:rsidR="00F66B73">
        <w:rPr>
          <w:rFonts w:asciiTheme="minorHAnsi" w:hAnsiTheme="minorHAnsi" w:cstheme="minorHAnsi"/>
          <w:b/>
          <w:bCs/>
          <w:u w:val="none"/>
        </w:rPr>
        <w:t>SPECTOS MEDIOAMBIENTALES:</w:t>
      </w:r>
    </w:p>
    <w:p w14:paraId="2F395619" w14:textId="7D5F669A" w:rsidR="00322025" w:rsidRDefault="00EC6F88" w:rsidP="00626720">
      <w:pPr>
        <w:spacing w:before="95"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 necesario</w:t>
      </w:r>
      <w:r w:rsidR="00FB7B64">
        <w:rPr>
          <w:rFonts w:asciiTheme="minorHAnsi" w:hAnsiTheme="minorHAnsi" w:cstheme="minorHAnsi"/>
        </w:rPr>
        <w:t xml:space="preserve"> informar sobre</w:t>
      </w:r>
      <w:r w:rsidR="00322025" w:rsidRPr="00D70C70">
        <w:rPr>
          <w:rFonts w:asciiTheme="minorHAnsi" w:hAnsiTheme="minorHAnsi" w:cstheme="minorHAnsi"/>
        </w:rPr>
        <w:t xml:space="preserve"> si </w:t>
      </w:r>
      <w:r w:rsidR="00CE5462">
        <w:rPr>
          <w:rFonts w:asciiTheme="minorHAnsi" w:hAnsiTheme="minorHAnsi" w:cstheme="minorHAnsi"/>
        </w:rPr>
        <w:t xml:space="preserve">el proyecto está en los supuestos de </w:t>
      </w:r>
      <w:r w:rsidR="00F870E9">
        <w:rPr>
          <w:rFonts w:asciiTheme="minorHAnsi" w:hAnsiTheme="minorHAnsi" w:cstheme="minorHAnsi"/>
        </w:rPr>
        <w:t>E</w:t>
      </w:r>
      <w:r w:rsidR="00CE5462">
        <w:rPr>
          <w:rFonts w:asciiTheme="minorHAnsi" w:hAnsiTheme="minorHAnsi" w:cstheme="minorHAnsi"/>
        </w:rPr>
        <w:t xml:space="preserve">valuación de </w:t>
      </w:r>
      <w:r w:rsidR="00F870E9">
        <w:rPr>
          <w:rFonts w:asciiTheme="minorHAnsi" w:hAnsiTheme="minorHAnsi" w:cstheme="minorHAnsi"/>
        </w:rPr>
        <w:t>I</w:t>
      </w:r>
      <w:r w:rsidR="00CE5462">
        <w:rPr>
          <w:rFonts w:asciiTheme="minorHAnsi" w:hAnsiTheme="minorHAnsi" w:cstheme="minorHAnsi"/>
        </w:rPr>
        <w:t xml:space="preserve">mpacto </w:t>
      </w:r>
      <w:r w:rsidR="00F870E9">
        <w:rPr>
          <w:rFonts w:asciiTheme="minorHAnsi" w:hAnsiTheme="minorHAnsi" w:cstheme="minorHAnsi"/>
        </w:rPr>
        <w:t>A</w:t>
      </w:r>
      <w:r w:rsidR="00CE5462">
        <w:rPr>
          <w:rFonts w:asciiTheme="minorHAnsi" w:hAnsiTheme="minorHAnsi" w:cstheme="minorHAnsi"/>
        </w:rPr>
        <w:t>mbiental (EIA) contemplados por el artículo 7 de la Ley 21/2013, contemplando e</w:t>
      </w:r>
      <w:r w:rsidR="00C65405">
        <w:rPr>
          <w:rFonts w:asciiTheme="minorHAnsi" w:hAnsiTheme="minorHAnsi" w:cstheme="minorHAnsi"/>
        </w:rPr>
        <w:t>n su caso las posibles excepciones del artículo 8. Y si está</w:t>
      </w:r>
      <w:r w:rsidR="00FB7B64">
        <w:rPr>
          <w:rFonts w:asciiTheme="minorHAnsi" w:hAnsiTheme="minorHAnsi" w:cstheme="minorHAnsi"/>
        </w:rPr>
        <w:t xml:space="preserve"> </w:t>
      </w:r>
      <w:r w:rsidR="00080FB5">
        <w:rPr>
          <w:rFonts w:asciiTheme="minorHAnsi" w:hAnsiTheme="minorHAnsi" w:cstheme="minorHAnsi"/>
        </w:rPr>
        <w:t>dentro de</w:t>
      </w:r>
      <w:r w:rsidR="00FB7B64">
        <w:rPr>
          <w:rFonts w:asciiTheme="minorHAnsi" w:hAnsiTheme="minorHAnsi" w:cstheme="minorHAnsi"/>
        </w:rPr>
        <w:t xml:space="preserve"> dichos supuestos</w:t>
      </w:r>
      <w:r w:rsidR="00C65405">
        <w:rPr>
          <w:rFonts w:asciiTheme="minorHAnsi" w:hAnsiTheme="minorHAnsi" w:cstheme="minorHAnsi"/>
        </w:rPr>
        <w:t xml:space="preserve">, hay que indicar si </w:t>
      </w:r>
      <w:r w:rsidR="00FB7B64">
        <w:rPr>
          <w:rFonts w:asciiTheme="minorHAnsi" w:hAnsiTheme="minorHAnsi" w:cstheme="minorHAnsi"/>
        </w:rPr>
        <w:t>se trata del</w:t>
      </w:r>
      <w:r w:rsidR="00C65405">
        <w:rPr>
          <w:rFonts w:asciiTheme="minorHAnsi" w:hAnsiTheme="minorHAnsi" w:cstheme="minorHAnsi"/>
        </w:rPr>
        <w:t xml:space="preserve"> procedimiento ordinario o simplificado</w:t>
      </w:r>
      <w:r w:rsidR="00F870E9">
        <w:rPr>
          <w:rFonts w:asciiTheme="minorHAnsi" w:hAnsiTheme="minorHAnsi" w:cstheme="minorHAnsi"/>
        </w:rPr>
        <w:t>:</w:t>
      </w:r>
    </w:p>
    <w:p w14:paraId="79F9A839" w14:textId="4C51B03C" w:rsidR="00C65405" w:rsidRDefault="00FB7B64" w:rsidP="00626720">
      <w:pPr>
        <w:spacing w:before="95"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Procedimiento o</w:t>
      </w:r>
      <w:r w:rsidR="00C65405">
        <w:rPr>
          <w:rFonts w:asciiTheme="minorHAnsi" w:hAnsiTheme="minorHAnsi" w:cstheme="minorHAnsi"/>
        </w:rPr>
        <w:t xml:space="preserve">rdinario: </w:t>
      </w:r>
      <w:r w:rsidR="008C3B24">
        <w:rPr>
          <w:rFonts w:asciiTheme="minorHAnsi" w:hAnsiTheme="minorHAnsi" w:cstheme="minorHAnsi"/>
        </w:rPr>
        <w:t>es necesario</w:t>
      </w:r>
      <w:r w:rsidR="00C65405">
        <w:rPr>
          <w:rFonts w:asciiTheme="minorHAnsi" w:hAnsiTheme="minorHAnsi" w:cstheme="minorHAnsi"/>
        </w:rPr>
        <w:t xml:space="preserve"> incluir datos de la publicación de la DIA y las condiciones y medidas incorporadas en la autorización del proyecto.</w:t>
      </w:r>
    </w:p>
    <w:p w14:paraId="335E3EB3" w14:textId="17BC308B" w:rsidR="00C65405" w:rsidRDefault="00FB7B64" w:rsidP="00626720">
      <w:pPr>
        <w:spacing w:before="95"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Procedimiento s</w:t>
      </w:r>
      <w:r w:rsidR="00C65405">
        <w:rPr>
          <w:rFonts w:asciiTheme="minorHAnsi" w:hAnsiTheme="minorHAnsi" w:cstheme="minorHAnsi"/>
        </w:rPr>
        <w:t xml:space="preserve">implificado: </w:t>
      </w:r>
      <w:r w:rsidR="008C3B24">
        <w:rPr>
          <w:rFonts w:asciiTheme="minorHAnsi" w:hAnsiTheme="minorHAnsi" w:cstheme="minorHAnsi"/>
        </w:rPr>
        <w:t>es necesario</w:t>
      </w:r>
      <w:r w:rsidR="00C65405">
        <w:rPr>
          <w:rFonts w:asciiTheme="minorHAnsi" w:hAnsiTheme="minorHAnsi" w:cstheme="minorHAnsi"/>
        </w:rPr>
        <w:t xml:space="preserve"> incluir datos de la publicación del IIA </w:t>
      </w:r>
      <w:r w:rsidR="008C3B24">
        <w:rPr>
          <w:rFonts w:asciiTheme="minorHAnsi" w:hAnsiTheme="minorHAnsi" w:cstheme="minorHAnsi"/>
        </w:rPr>
        <w:t>y la autoriz</w:t>
      </w:r>
      <w:r w:rsidR="00C65405">
        <w:rPr>
          <w:rFonts w:asciiTheme="minorHAnsi" w:hAnsiTheme="minorHAnsi" w:cstheme="minorHAnsi"/>
        </w:rPr>
        <w:t xml:space="preserve">ación del proyecto coherente con las determinaciones </w:t>
      </w:r>
      <w:proofErr w:type="gramStart"/>
      <w:r w:rsidR="00C65405">
        <w:rPr>
          <w:rFonts w:asciiTheme="minorHAnsi" w:hAnsiTheme="minorHAnsi" w:cstheme="minorHAnsi"/>
        </w:rPr>
        <w:t>del mismo</w:t>
      </w:r>
      <w:proofErr w:type="gramEnd"/>
      <w:r w:rsidR="00C65405">
        <w:rPr>
          <w:rFonts w:asciiTheme="minorHAnsi" w:hAnsiTheme="minorHAnsi" w:cstheme="minorHAnsi"/>
        </w:rPr>
        <w:t>.</w:t>
      </w:r>
    </w:p>
    <w:p w14:paraId="3CAF3A67" w14:textId="4D60F8B3" w:rsidR="00C65405" w:rsidRDefault="00C65405" w:rsidP="00626720">
      <w:pPr>
        <w:spacing w:before="95"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el proyecto no </w:t>
      </w:r>
      <w:r w:rsidR="008C3B24">
        <w:rPr>
          <w:rFonts w:asciiTheme="minorHAnsi" w:hAnsiTheme="minorHAnsi" w:cstheme="minorHAnsi"/>
        </w:rPr>
        <w:t>requiere</w:t>
      </w:r>
      <w:r>
        <w:rPr>
          <w:rFonts w:asciiTheme="minorHAnsi" w:hAnsiTheme="minorHAnsi" w:cstheme="minorHAnsi"/>
        </w:rPr>
        <w:t xml:space="preserve"> de EIA</w:t>
      </w:r>
      <w:r w:rsidR="00576BC5">
        <w:rPr>
          <w:rFonts w:asciiTheme="minorHAnsi" w:hAnsiTheme="minorHAnsi" w:cstheme="minorHAnsi"/>
        </w:rPr>
        <w:t>, en caso de existir órgano sustantivo que apruebe o controle la actividad del proyecto,</w:t>
      </w:r>
      <w:r w:rsidR="008C3B24">
        <w:rPr>
          <w:rFonts w:asciiTheme="minorHAnsi" w:hAnsiTheme="minorHAnsi" w:cstheme="minorHAnsi"/>
        </w:rPr>
        <w:t xml:space="preserve"> será necesaria posteriormente la</w:t>
      </w:r>
      <w:r w:rsidR="00576BC5">
        <w:rPr>
          <w:rFonts w:asciiTheme="minorHAnsi" w:hAnsiTheme="minorHAnsi" w:cstheme="minorHAnsi"/>
        </w:rPr>
        <w:t xml:space="preserve"> justificación de dicho órgano de que el proyecto no puede afectar, directa o indirectamente, a ningún lugar Red Natura 2000 (</w:t>
      </w:r>
      <w:r w:rsidR="00FB7B64">
        <w:rPr>
          <w:rFonts w:asciiTheme="minorHAnsi" w:hAnsiTheme="minorHAnsi" w:cstheme="minorHAnsi"/>
        </w:rPr>
        <w:t>D</w:t>
      </w:r>
      <w:r w:rsidR="00576BC5">
        <w:rPr>
          <w:rFonts w:asciiTheme="minorHAnsi" w:hAnsiTheme="minorHAnsi" w:cstheme="minorHAnsi"/>
        </w:rPr>
        <w:t>eclaración responsable de verificación de imposibilidad de afección apreciable de proyectos a la Red Natura 2000)</w:t>
      </w:r>
    </w:p>
    <w:p w14:paraId="071EEB88" w14:textId="4C0789DE" w:rsidR="00576BC5" w:rsidRPr="00D70C70" w:rsidRDefault="00576BC5" w:rsidP="00626720">
      <w:pPr>
        <w:spacing w:before="95" w:line="360" w:lineRule="auto"/>
        <w:ind w:left="1080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caso de que el proyecto tenga relación directa con la gestión de algún lugar de la Red Natura 2000 o sea necesario para la misma, </w:t>
      </w:r>
      <w:r w:rsidR="008C3B24">
        <w:rPr>
          <w:rFonts w:asciiTheme="minorHAnsi" w:hAnsiTheme="minorHAnsi" w:cstheme="minorHAnsi"/>
        </w:rPr>
        <w:t xml:space="preserve">será necesaria posteriormente la </w:t>
      </w:r>
      <w:r>
        <w:rPr>
          <w:rFonts w:asciiTheme="minorHAnsi" w:hAnsiTheme="minorHAnsi" w:cstheme="minorHAnsi"/>
        </w:rPr>
        <w:t xml:space="preserve">justificación del órgano gestor de </w:t>
      </w:r>
      <w:r w:rsidR="00F870E9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ed Natura 2000 (</w:t>
      </w:r>
      <w:r w:rsidR="00FB7B64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eclaración responsable del gestor de espacio Red Natura 2000 sobre proyectos directamente relacionados con la gestión del espacio o necesarios para dicha gestión)</w:t>
      </w:r>
    </w:p>
    <w:p w14:paraId="04ECF574" w14:textId="0B2A4195" w:rsidR="00A12CCC" w:rsidRDefault="00A12CCC" w:rsidP="00B83DAE">
      <w:pPr>
        <w:spacing w:before="95" w:line="360" w:lineRule="auto"/>
        <w:ind w:left="1080" w:right="947"/>
        <w:jc w:val="both"/>
        <w:rPr>
          <w:rFonts w:asciiTheme="minorHAnsi" w:hAnsiTheme="minorHAnsi" w:cstheme="minorHAnsi"/>
        </w:rPr>
      </w:pPr>
    </w:p>
    <w:p w14:paraId="233A1406" w14:textId="3C12B323" w:rsidR="00A12CCC" w:rsidRPr="00D70C70" w:rsidRDefault="001526E7" w:rsidP="00B83DAE">
      <w:pPr>
        <w:pStyle w:val="Prrafodelista"/>
        <w:numPr>
          <w:ilvl w:val="0"/>
          <w:numId w:val="13"/>
        </w:numPr>
        <w:spacing w:before="95" w:line="360" w:lineRule="auto"/>
        <w:ind w:left="1134" w:right="947" w:hanging="414"/>
        <w:jc w:val="both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  <w:u w:val="none"/>
        </w:rPr>
        <w:t xml:space="preserve"> </w:t>
      </w:r>
      <w:r w:rsidR="00A12CCC" w:rsidRPr="00D70C70">
        <w:rPr>
          <w:rFonts w:asciiTheme="minorHAnsi" w:hAnsiTheme="minorHAnsi" w:cstheme="minorHAnsi"/>
          <w:b/>
          <w:bCs/>
          <w:u w:val="none"/>
        </w:rPr>
        <w:t>E</w:t>
      </w:r>
      <w:r w:rsidR="00F66B73">
        <w:rPr>
          <w:rFonts w:asciiTheme="minorHAnsi" w:hAnsiTheme="minorHAnsi" w:cstheme="minorHAnsi"/>
          <w:b/>
          <w:bCs/>
          <w:u w:val="none"/>
        </w:rPr>
        <w:t>FECTOS PREVISTOS EN L</w:t>
      </w:r>
      <w:r w:rsidR="003E6324">
        <w:rPr>
          <w:rFonts w:asciiTheme="minorHAnsi" w:hAnsiTheme="minorHAnsi" w:cstheme="minorHAnsi"/>
          <w:b/>
          <w:bCs/>
          <w:u w:val="none"/>
        </w:rPr>
        <w:t>A IGUALDAD DE OPORTUNIDADES</w:t>
      </w:r>
      <w:r w:rsidR="00F66B73">
        <w:rPr>
          <w:rFonts w:asciiTheme="minorHAnsi" w:hAnsiTheme="minorHAnsi" w:cstheme="minorHAnsi"/>
          <w:b/>
          <w:bCs/>
          <w:u w:val="none"/>
        </w:rPr>
        <w:t>:</w:t>
      </w:r>
    </w:p>
    <w:p w14:paraId="01654EF9" w14:textId="766B8D1B" w:rsidR="00A12CCC" w:rsidRDefault="00EC6F88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 necesario</w:t>
      </w:r>
      <w:r w:rsidR="00A12CCC" w:rsidRPr="00D70C70">
        <w:rPr>
          <w:rFonts w:asciiTheme="minorHAnsi" w:hAnsiTheme="minorHAnsi" w:cstheme="minorHAnsi"/>
        </w:rPr>
        <w:t xml:space="preserve"> indicar si </w:t>
      </w:r>
      <w:r w:rsidR="003E6324">
        <w:rPr>
          <w:rFonts w:asciiTheme="minorHAnsi" w:hAnsiTheme="minorHAnsi" w:cstheme="minorHAnsi"/>
        </w:rPr>
        <w:t>en base a la naturaleza de la operación y la información aportada, se observa posible perjuicio a la igualdad entre hombres y mujeres, o la consideración de género, o elementos de discriminación por razón de género, origen racial o étnico, religión o convicciones</w:t>
      </w:r>
      <w:r w:rsidR="00BF3105">
        <w:rPr>
          <w:rFonts w:asciiTheme="minorHAnsi" w:hAnsiTheme="minorHAnsi" w:cstheme="minorHAnsi"/>
        </w:rPr>
        <w:t>, discapacidad, edad u orientación sexual</w:t>
      </w:r>
      <w:r w:rsidR="00A12CCC" w:rsidRPr="00D70C70">
        <w:rPr>
          <w:rFonts w:asciiTheme="minorHAnsi" w:hAnsiTheme="minorHAnsi" w:cstheme="minorHAnsi"/>
        </w:rPr>
        <w:t>.</w:t>
      </w:r>
    </w:p>
    <w:p w14:paraId="35B6846F" w14:textId="77777777" w:rsidR="00126B4C" w:rsidRDefault="00126B4C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</w:rPr>
      </w:pPr>
    </w:p>
    <w:p w14:paraId="7AE5A447" w14:textId="77777777" w:rsidR="00C137EF" w:rsidRPr="00D70C70" w:rsidRDefault="00C137EF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</w:rPr>
      </w:pPr>
    </w:p>
    <w:p w14:paraId="0AF02229" w14:textId="5FDB9F8C" w:rsidR="00A12CCC" w:rsidRPr="00D70C70" w:rsidRDefault="001114AA" w:rsidP="00B83DAE">
      <w:pPr>
        <w:pStyle w:val="Prrafodelista"/>
        <w:numPr>
          <w:ilvl w:val="0"/>
          <w:numId w:val="13"/>
        </w:numPr>
        <w:spacing w:before="95" w:line="360" w:lineRule="auto"/>
        <w:ind w:left="1134" w:right="947" w:hanging="414"/>
        <w:jc w:val="both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  <w:u w:val="none"/>
        </w:rPr>
        <w:lastRenderedPageBreak/>
        <w:t xml:space="preserve"> </w:t>
      </w:r>
      <w:r w:rsidR="00F66B73">
        <w:rPr>
          <w:rFonts w:asciiTheme="minorHAnsi" w:hAnsiTheme="minorHAnsi" w:cstheme="minorHAnsi"/>
          <w:b/>
          <w:bCs/>
          <w:u w:val="none"/>
        </w:rPr>
        <w:t>INFORMACIÓN SOBRE CONCURRENCIA DE AYUDAS:</w:t>
      </w:r>
    </w:p>
    <w:p w14:paraId="7531EB67" w14:textId="58327AE7" w:rsidR="001114AA" w:rsidRPr="00D70C70" w:rsidRDefault="00C301A7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>Información sobre o</w:t>
      </w:r>
      <w:r w:rsidR="001114AA" w:rsidRPr="00D70C70">
        <w:rPr>
          <w:rFonts w:asciiTheme="minorHAnsi" w:hAnsiTheme="minorHAnsi" w:cstheme="minorHAnsi"/>
          <w:u w:color="000000"/>
        </w:rPr>
        <w:t>tras ayudas o subvenciones solicitadas/concedidas/recibidas para la misma finalidad, procedentes de cualquier Administración, ente público o privado, nacional e internacional.</w:t>
      </w:r>
    </w:p>
    <w:p w14:paraId="7DE4B67A" w14:textId="53BF3D3B" w:rsidR="001114AA" w:rsidRPr="00D70C70" w:rsidRDefault="001114AA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D70C70">
        <w:rPr>
          <w:rFonts w:asciiTheme="minorHAnsi" w:hAnsiTheme="minorHAnsi" w:cstheme="minorHAnsi"/>
          <w:u w:color="000000"/>
        </w:rPr>
        <w:t>En caso afirmativo indicar el órgano y el importe de la ayuda</w:t>
      </w:r>
    </w:p>
    <w:p w14:paraId="393AA82A" w14:textId="0959D0D9" w:rsidR="00126B4C" w:rsidRPr="00D70C70" w:rsidRDefault="00245617" w:rsidP="00B83DAE">
      <w:pPr>
        <w:spacing w:before="95" w:line="360" w:lineRule="auto"/>
        <w:ind w:left="1134" w:right="947" w:hanging="414"/>
        <w:jc w:val="both"/>
        <w:rPr>
          <w:rFonts w:asciiTheme="minorHAnsi" w:hAnsiTheme="minorHAnsi" w:cstheme="minorHAnsi"/>
          <w:u w:color="000000"/>
        </w:rPr>
      </w:pPr>
      <w:r w:rsidRPr="00D70C70">
        <w:rPr>
          <w:rFonts w:asciiTheme="minorHAnsi" w:hAnsiTheme="minorHAnsi" w:cstheme="minorHAnsi"/>
          <w:u w:color="000000"/>
        </w:rPr>
        <w:tab/>
      </w:r>
    </w:p>
    <w:p w14:paraId="26A72BF9" w14:textId="5D28667A" w:rsidR="00245617" w:rsidRPr="00D70C70" w:rsidRDefault="00245617" w:rsidP="00B83DAE">
      <w:pPr>
        <w:pStyle w:val="Prrafodelista"/>
        <w:numPr>
          <w:ilvl w:val="0"/>
          <w:numId w:val="13"/>
        </w:numPr>
        <w:spacing w:before="95" w:line="360" w:lineRule="auto"/>
        <w:ind w:left="1134" w:right="947" w:hanging="414"/>
        <w:jc w:val="both"/>
        <w:rPr>
          <w:rFonts w:asciiTheme="minorHAnsi" w:hAnsiTheme="minorHAnsi" w:cstheme="minorHAnsi"/>
          <w:b/>
          <w:bCs/>
        </w:rPr>
      </w:pPr>
      <w:r w:rsidRPr="00D70C70">
        <w:rPr>
          <w:rFonts w:asciiTheme="minorHAnsi" w:hAnsiTheme="minorHAnsi" w:cstheme="minorHAnsi"/>
          <w:b/>
          <w:bCs/>
          <w:u w:val="none"/>
        </w:rPr>
        <w:t xml:space="preserve"> I</w:t>
      </w:r>
      <w:r w:rsidR="00F66B73">
        <w:rPr>
          <w:rFonts w:asciiTheme="minorHAnsi" w:hAnsiTheme="minorHAnsi" w:cstheme="minorHAnsi"/>
          <w:b/>
          <w:bCs/>
          <w:u w:val="none"/>
        </w:rPr>
        <w:t>NDICADORES DE REALIZACIÓN Y RESULTADOS:</w:t>
      </w:r>
    </w:p>
    <w:p w14:paraId="3A28ECAF" w14:textId="24679AD7" w:rsidR="00245617" w:rsidRDefault="00FB7B64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 xml:space="preserve">Es necesario </w:t>
      </w:r>
      <w:r w:rsidR="00245617" w:rsidRPr="00D70C70">
        <w:rPr>
          <w:rFonts w:asciiTheme="minorHAnsi" w:hAnsiTheme="minorHAnsi" w:cstheme="minorHAnsi"/>
          <w:u w:color="000000"/>
        </w:rPr>
        <w:t xml:space="preserve">indicar los </w:t>
      </w:r>
      <w:r w:rsidR="00A1109A">
        <w:rPr>
          <w:rFonts w:asciiTheme="minorHAnsi" w:hAnsiTheme="minorHAnsi" w:cstheme="minorHAnsi"/>
          <w:u w:color="000000"/>
        </w:rPr>
        <w:t xml:space="preserve">valores </w:t>
      </w:r>
      <w:r w:rsidR="0064443A">
        <w:rPr>
          <w:rFonts w:asciiTheme="minorHAnsi" w:hAnsiTheme="minorHAnsi" w:cstheme="minorHAnsi"/>
          <w:u w:color="000000"/>
        </w:rPr>
        <w:t>previstos</w:t>
      </w:r>
      <w:r w:rsidR="00A1109A">
        <w:rPr>
          <w:rFonts w:asciiTheme="minorHAnsi" w:hAnsiTheme="minorHAnsi" w:cstheme="minorHAnsi"/>
          <w:u w:color="000000"/>
        </w:rPr>
        <w:t xml:space="preserve"> de los </w:t>
      </w:r>
      <w:r w:rsidR="00245617" w:rsidRPr="00D70C70">
        <w:rPr>
          <w:rFonts w:asciiTheme="minorHAnsi" w:hAnsiTheme="minorHAnsi" w:cstheme="minorHAnsi"/>
          <w:u w:color="000000"/>
        </w:rPr>
        <w:t xml:space="preserve">indicadores de realización y de resultados asociados a la operación según </w:t>
      </w:r>
      <w:r w:rsidR="00A1109A">
        <w:rPr>
          <w:rFonts w:asciiTheme="minorHAnsi" w:hAnsiTheme="minorHAnsi" w:cstheme="minorHAnsi"/>
          <w:u w:color="000000"/>
        </w:rPr>
        <w:t xml:space="preserve">la metodología </w:t>
      </w:r>
      <w:r w:rsidR="00D97DA6">
        <w:rPr>
          <w:rFonts w:asciiTheme="minorHAnsi" w:hAnsiTheme="minorHAnsi" w:cstheme="minorHAnsi"/>
          <w:u w:color="000000"/>
        </w:rPr>
        <w:t xml:space="preserve">establecida </w:t>
      </w:r>
      <w:r w:rsidR="0064443A">
        <w:rPr>
          <w:rFonts w:asciiTheme="minorHAnsi" w:hAnsiTheme="minorHAnsi" w:cstheme="minorHAnsi"/>
          <w:u w:color="000000"/>
        </w:rPr>
        <w:t>cuando se realizaron las estimaciones iniciales</w:t>
      </w:r>
      <w:r w:rsidR="007B320D">
        <w:rPr>
          <w:rFonts w:asciiTheme="minorHAnsi" w:hAnsiTheme="minorHAnsi" w:cstheme="minorHAnsi"/>
          <w:u w:color="000000"/>
        </w:rPr>
        <w:t>:</w:t>
      </w:r>
    </w:p>
    <w:p w14:paraId="37967378" w14:textId="5DD61198" w:rsidR="007B320D" w:rsidRDefault="007B320D" w:rsidP="00B83DAE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>OE 1.2:</w:t>
      </w:r>
    </w:p>
    <w:p w14:paraId="2AA62E5A" w14:textId="35F2B600" w:rsid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RCO14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Centros públicos apoyados para desarrollar servicios, productos y procesos digitales</w:t>
      </w:r>
    </w:p>
    <w:p w14:paraId="3B3CE123" w14:textId="7DF39835" w:rsid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RCR11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Usuarios de servicios, productos y procesos digitales públicos nuevos y mejorados</w:t>
      </w:r>
    </w:p>
    <w:p w14:paraId="2A1369C4" w14:textId="5DEDD852" w:rsidR="007B320D" w:rsidRP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>OE 2.4:</w:t>
      </w:r>
    </w:p>
    <w:p w14:paraId="444D0125" w14:textId="05232E7B" w:rsid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RCO28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Zona cubierta por las medidas de protección frente a los incendios forestales</w:t>
      </w:r>
    </w:p>
    <w:p w14:paraId="31BAD6A9" w14:textId="7D835F15" w:rsid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RCR36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Población que se beneficia de la protección frente a los incendios forestales</w:t>
      </w:r>
    </w:p>
    <w:p w14:paraId="31782117" w14:textId="0B906ABF" w:rsidR="007B320D" w:rsidRP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>OE 2.7:</w:t>
      </w:r>
    </w:p>
    <w:p w14:paraId="5931C919" w14:textId="483A2003" w:rsidR="007B320D" w:rsidRP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RCO38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Superficie de los suelos rehabilitados apoyados</w:t>
      </w:r>
    </w:p>
    <w:p w14:paraId="65FCAA0F" w14:textId="3E5BD78F" w:rsid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RCO37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Superficie de los espacios de Natura 2000 cubierta por medidas de protección y restauración</w:t>
      </w:r>
    </w:p>
    <w:p w14:paraId="64696F4D" w14:textId="524B8323" w:rsidR="007B320D" w:rsidRP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>OE 2.8:</w:t>
      </w:r>
    </w:p>
    <w:p w14:paraId="2914E375" w14:textId="33E3B0DA" w:rsid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RCO58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Infraestructuras específicamente para ciclistas apoyadas</w:t>
      </w:r>
    </w:p>
    <w:p w14:paraId="4104575D" w14:textId="30C0CE51" w:rsidR="007B320D" w:rsidRPr="007B320D" w:rsidRDefault="007B320D" w:rsidP="007B320D">
      <w:pPr>
        <w:spacing w:before="95" w:line="360" w:lineRule="auto"/>
        <w:ind w:left="1134" w:right="947"/>
        <w:jc w:val="both"/>
        <w:rPr>
          <w:rFonts w:asciiTheme="minorHAnsi" w:hAnsiTheme="minorHAnsi" w:cstheme="minorHAnsi"/>
          <w:u w:color="000000"/>
        </w:rPr>
      </w:pPr>
      <w:r w:rsidRPr="007B320D">
        <w:rPr>
          <w:rFonts w:asciiTheme="minorHAnsi" w:hAnsiTheme="minorHAnsi" w:cstheme="minorHAnsi"/>
          <w:u w:color="000000"/>
        </w:rPr>
        <w:t>RCR64</w:t>
      </w:r>
      <w:r>
        <w:rPr>
          <w:rFonts w:asciiTheme="minorHAnsi" w:hAnsiTheme="minorHAnsi" w:cstheme="minorHAnsi"/>
          <w:u w:color="000000"/>
        </w:rPr>
        <w:t xml:space="preserve">: </w:t>
      </w:r>
      <w:r w:rsidRPr="007B320D">
        <w:rPr>
          <w:rFonts w:asciiTheme="minorHAnsi" w:hAnsiTheme="minorHAnsi" w:cstheme="minorHAnsi"/>
          <w:u w:color="000000"/>
        </w:rPr>
        <w:t>Usuarios anuales de infraestructuras específicas para ciclistas</w:t>
      </w:r>
    </w:p>
    <w:sectPr w:rsidR="007B320D" w:rsidRPr="007B320D" w:rsidSect="00B83DAE">
      <w:headerReference w:type="default" r:id="rId7"/>
      <w:footerReference w:type="default" r:id="rId8"/>
      <w:pgSz w:w="11910" w:h="16840"/>
      <w:pgMar w:top="2268" w:right="301" w:bottom="1559" w:left="743" w:header="709" w:footer="1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A59F" w14:textId="77777777" w:rsidR="00BB6740" w:rsidRDefault="00FD480B">
      <w:r>
        <w:separator/>
      </w:r>
    </w:p>
  </w:endnote>
  <w:endnote w:type="continuationSeparator" w:id="0">
    <w:p w14:paraId="15570104" w14:textId="77777777" w:rsidR="00BB6740" w:rsidRDefault="00FD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4FE8" w14:textId="595A1CD5" w:rsidR="0069787C" w:rsidRDefault="00A633FA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77E405" wp14:editId="7110EB5F">
              <wp:simplePos x="0" y="0"/>
              <wp:positionH relativeFrom="page">
                <wp:posOffset>4032885</wp:posOffset>
              </wp:positionH>
              <wp:positionV relativeFrom="page">
                <wp:posOffset>9862185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B47D3" w14:textId="77777777" w:rsidR="0069787C" w:rsidRDefault="00FD480B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7E4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7.55pt;margin-top:776.55pt;width:11.55pt;height:13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mohas4gAAAA0BAAAPAAAAZHJzL2Rvd25yZXYueG1sTI9BT8MwDIXvSPyHyEjcWLqNlq00nSYE&#10;JyS0rhw4pq3XRmuc0mRb+fd4J7jZfk/P38s2k+3FGUdvHCmYzyIQSLVrDLUKPsu3hxUIHzQ1uneE&#10;Cn7Qwya/vcl02rgLFXjeh1ZwCPlUK+hCGFIpfd2h1X7mBiTWDm60OvA6trIZ9YXDbS8XUZRIqw3x&#10;h04P+NJhfdyfrILtFxWv5vuj2hWHwpTlOqL35KjU/d20fQYRcAp/ZrjiMzrkzFS5EzVe9AqSZTxn&#10;KwtxvOSJLUm8WoCorqen9SPIPJP/W+S/AAAA//8DAFBLAQItABQABgAIAAAAIQC2gziS/gAAAOEB&#10;AAATAAAAAAAAAAAAAAAAAAAAAABbQ29udGVudF9UeXBlc10ueG1sUEsBAi0AFAAGAAgAAAAhADj9&#10;If/WAAAAlAEAAAsAAAAAAAAAAAAAAAAALwEAAF9yZWxzLy5yZWxzUEsBAi0AFAAGAAgAAAAhAECJ&#10;A37VAQAAkAMAAA4AAAAAAAAAAAAAAAAALgIAAGRycy9lMm9Eb2MueG1sUEsBAi0AFAAGAAgAAAAh&#10;AKaiFqziAAAADQEAAA8AAAAAAAAAAAAAAAAALwQAAGRycy9kb3ducmV2LnhtbFBLBQYAAAAABAAE&#10;APMAAAA+BQAAAAA=&#10;" filled="f" stroked="f">
              <v:textbox inset="0,0,0,0">
                <w:txbxContent>
                  <w:p w14:paraId="181B47D3" w14:textId="77777777" w:rsidR="0069787C" w:rsidRDefault="00FD480B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8A02" w14:textId="77777777" w:rsidR="00BB6740" w:rsidRDefault="00FD480B">
      <w:r>
        <w:separator/>
      </w:r>
    </w:p>
  </w:footnote>
  <w:footnote w:type="continuationSeparator" w:id="0">
    <w:p w14:paraId="0DEBBCBE" w14:textId="77777777" w:rsidR="00BB6740" w:rsidRDefault="00FD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553D" w14:textId="09D40A33" w:rsidR="0069787C" w:rsidRDefault="008B06C2">
    <w:pPr>
      <w:pStyle w:val="Textoindependiente"/>
      <w:spacing w:line="14" w:lineRule="auto"/>
      <w:rPr>
        <w:i w:val="0"/>
        <w:sz w:val="20"/>
      </w:rPr>
    </w:pPr>
    <w:r w:rsidRPr="00DC69F6">
      <w:rPr>
        <w:noProof/>
      </w:rPr>
      <w:drawing>
        <wp:inline distT="0" distB="0" distL="0" distR="0" wp14:anchorId="3D19135C" wp14:editId="425092F5">
          <wp:extent cx="1580886" cy="863600"/>
          <wp:effectExtent l="0" t="0" r="63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659" cy="86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  <w:sz w:val="20"/>
      </w:rPr>
      <w:tab/>
    </w:r>
    <w:r>
      <w:rPr>
        <w:i w:val="0"/>
        <w:sz w:val="20"/>
      </w:rPr>
      <w:tab/>
    </w:r>
    <w:r>
      <w:rPr>
        <w:i w:val="0"/>
        <w:sz w:val="20"/>
      </w:rPr>
      <w:tab/>
    </w:r>
    <w:r>
      <w:rPr>
        <w:i w:val="0"/>
        <w:sz w:val="20"/>
      </w:rPr>
      <w:tab/>
    </w:r>
    <w:r>
      <w:rPr>
        <w:i w:val="0"/>
        <w:sz w:val="20"/>
      </w:rPr>
      <w:tab/>
    </w:r>
    <w:r>
      <w:rPr>
        <w:i w:val="0"/>
        <w:sz w:val="20"/>
      </w:rPr>
      <w:tab/>
    </w:r>
    <w:r>
      <w:rPr>
        <w:i w:val="0"/>
        <w:sz w:val="20"/>
      </w:rPr>
      <w:tab/>
    </w:r>
    <w:r>
      <w:rPr>
        <w:noProof/>
      </w:rPr>
      <w:drawing>
        <wp:inline distT="0" distB="0" distL="0" distR="0" wp14:anchorId="26980073" wp14:editId="3B72A653">
          <wp:extent cx="1703962" cy="74993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182" cy="82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0C5"/>
    <w:multiLevelType w:val="hybridMultilevel"/>
    <w:tmpl w:val="34063ADA"/>
    <w:lvl w:ilvl="0" w:tplc="0BB6AD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5257F"/>
    <w:multiLevelType w:val="hybridMultilevel"/>
    <w:tmpl w:val="684C9C60"/>
    <w:lvl w:ilvl="0" w:tplc="8DD0DBE8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4BC7B20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10EA4690">
      <w:numFmt w:val="bullet"/>
      <w:lvlText w:val="•"/>
      <w:lvlJc w:val="left"/>
      <w:pPr>
        <w:ind w:left="1130" w:hanging="361"/>
      </w:pPr>
      <w:rPr>
        <w:rFonts w:hint="default"/>
        <w:lang w:val="es-ES" w:eastAsia="en-US" w:bidi="ar-SA"/>
      </w:rPr>
    </w:lvl>
    <w:lvl w:ilvl="3" w:tplc="52923D7E">
      <w:numFmt w:val="bullet"/>
      <w:lvlText w:val="•"/>
      <w:lvlJc w:val="left"/>
      <w:pPr>
        <w:ind w:left="1395" w:hanging="361"/>
      </w:pPr>
      <w:rPr>
        <w:rFonts w:hint="default"/>
        <w:lang w:val="es-ES" w:eastAsia="en-US" w:bidi="ar-SA"/>
      </w:rPr>
    </w:lvl>
    <w:lvl w:ilvl="4" w:tplc="8626CABE">
      <w:numFmt w:val="bullet"/>
      <w:lvlText w:val="•"/>
      <w:lvlJc w:val="left"/>
      <w:pPr>
        <w:ind w:left="1661" w:hanging="361"/>
      </w:pPr>
      <w:rPr>
        <w:rFonts w:hint="default"/>
        <w:lang w:val="es-ES" w:eastAsia="en-US" w:bidi="ar-SA"/>
      </w:rPr>
    </w:lvl>
    <w:lvl w:ilvl="5" w:tplc="9932978E">
      <w:numFmt w:val="bullet"/>
      <w:lvlText w:val="•"/>
      <w:lvlJc w:val="left"/>
      <w:pPr>
        <w:ind w:left="1926" w:hanging="361"/>
      </w:pPr>
      <w:rPr>
        <w:rFonts w:hint="default"/>
        <w:lang w:val="es-ES" w:eastAsia="en-US" w:bidi="ar-SA"/>
      </w:rPr>
    </w:lvl>
    <w:lvl w:ilvl="6" w:tplc="8DB61C7A">
      <w:numFmt w:val="bullet"/>
      <w:lvlText w:val="•"/>
      <w:lvlJc w:val="left"/>
      <w:pPr>
        <w:ind w:left="2191" w:hanging="361"/>
      </w:pPr>
      <w:rPr>
        <w:rFonts w:hint="default"/>
        <w:lang w:val="es-ES" w:eastAsia="en-US" w:bidi="ar-SA"/>
      </w:rPr>
    </w:lvl>
    <w:lvl w:ilvl="7" w:tplc="BA82C196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8" w:tplc="16565408">
      <w:numFmt w:val="bullet"/>
      <w:lvlText w:val="•"/>
      <w:lvlJc w:val="left"/>
      <w:pPr>
        <w:ind w:left="272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EAB2E29"/>
    <w:multiLevelType w:val="hybridMultilevel"/>
    <w:tmpl w:val="4E488386"/>
    <w:lvl w:ilvl="0" w:tplc="1460248A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B526850">
      <w:numFmt w:val="bullet"/>
      <w:lvlText w:val="•"/>
      <w:lvlJc w:val="left"/>
      <w:pPr>
        <w:ind w:left="975" w:hanging="360"/>
      </w:pPr>
      <w:rPr>
        <w:rFonts w:hint="default"/>
        <w:lang w:val="es-ES" w:eastAsia="en-US" w:bidi="ar-SA"/>
      </w:rPr>
    </w:lvl>
    <w:lvl w:ilvl="2" w:tplc="626A1488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3" w:tplc="E7765D66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4" w:tplc="8DD82BB2">
      <w:numFmt w:val="bullet"/>
      <w:lvlText w:val="•"/>
      <w:lvlJc w:val="left"/>
      <w:pPr>
        <w:ind w:left="2103" w:hanging="360"/>
      </w:pPr>
      <w:rPr>
        <w:rFonts w:hint="default"/>
        <w:lang w:val="es-ES" w:eastAsia="en-US" w:bidi="ar-SA"/>
      </w:rPr>
    </w:lvl>
    <w:lvl w:ilvl="5" w:tplc="B11C1F3C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6" w:tplc="993AF264">
      <w:numFmt w:val="bullet"/>
      <w:lvlText w:val="•"/>
      <w:lvlJc w:val="left"/>
      <w:pPr>
        <w:ind w:left="2855" w:hanging="360"/>
      </w:pPr>
      <w:rPr>
        <w:rFonts w:hint="default"/>
        <w:lang w:val="es-ES" w:eastAsia="en-US" w:bidi="ar-SA"/>
      </w:rPr>
    </w:lvl>
    <w:lvl w:ilvl="7" w:tplc="8A20977C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8" w:tplc="1DBC1970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41C5BC9"/>
    <w:multiLevelType w:val="hybridMultilevel"/>
    <w:tmpl w:val="0E4862FE"/>
    <w:lvl w:ilvl="0" w:tplc="0C30D8BA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DE64710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AB3488EE">
      <w:numFmt w:val="bullet"/>
      <w:lvlText w:val="•"/>
      <w:lvlJc w:val="left"/>
      <w:pPr>
        <w:ind w:left="1131" w:hanging="361"/>
      </w:pPr>
      <w:rPr>
        <w:rFonts w:hint="default"/>
        <w:lang w:val="es-ES" w:eastAsia="en-US" w:bidi="ar-SA"/>
      </w:rPr>
    </w:lvl>
    <w:lvl w:ilvl="3" w:tplc="74D6B2A2">
      <w:numFmt w:val="bullet"/>
      <w:lvlText w:val="•"/>
      <w:lvlJc w:val="left"/>
      <w:pPr>
        <w:ind w:left="1396" w:hanging="361"/>
      </w:pPr>
      <w:rPr>
        <w:rFonts w:hint="default"/>
        <w:lang w:val="es-ES" w:eastAsia="en-US" w:bidi="ar-SA"/>
      </w:rPr>
    </w:lvl>
    <w:lvl w:ilvl="4" w:tplc="64B4B1EA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5" w:tplc="E4C61A74">
      <w:numFmt w:val="bullet"/>
      <w:lvlText w:val="•"/>
      <w:lvlJc w:val="left"/>
      <w:pPr>
        <w:ind w:left="1927" w:hanging="361"/>
      </w:pPr>
      <w:rPr>
        <w:rFonts w:hint="default"/>
        <w:lang w:val="es-ES" w:eastAsia="en-US" w:bidi="ar-SA"/>
      </w:rPr>
    </w:lvl>
    <w:lvl w:ilvl="6" w:tplc="53487F98">
      <w:numFmt w:val="bullet"/>
      <w:lvlText w:val="•"/>
      <w:lvlJc w:val="left"/>
      <w:pPr>
        <w:ind w:left="2193" w:hanging="361"/>
      </w:pPr>
      <w:rPr>
        <w:rFonts w:hint="default"/>
        <w:lang w:val="es-ES" w:eastAsia="en-US" w:bidi="ar-SA"/>
      </w:rPr>
    </w:lvl>
    <w:lvl w:ilvl="7" w:tplc="83B2D3C4">
      <w:numFmt w:val="bullet"/>
      <w:lvlText w:val="•"/>
      <w:lvlJc w:val="left"/>
      <w:pPr>
        <w:ind w:left="2458" w:hanging="361"/>
      </w:pPr>
      <w:rPr>
        <w:rFonts w:hint="default"/>
        <w:lang w:val="es-ES" w:eastAsia="en-US" w:bidi="ar-SA"/>
      </w:rPr>
    </w:lvl>
    <w:lvl w:ilvl="8" w:tplc="BD02A89A">
      <w:numFmt w:val="bullet"/>
      <w:lvlText w:val="•"/>
      <w:lvlJc w:val="left"/>
      <w:pPr>
        <w:ind w:left="272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A8674E3"/>
    <w:multiLevelType w:val="hybridMultilevel"/>
    <w:tmpl w:val="E8FEDCF6"/>
    <w:lvl w:ilvl="0" w:tplc="6FD4B1B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es-ES" w:eastAsia="en-US" w:bidi="ar-SA"/>
      </w:rPr>
    </w:lvl>
    <w:lvl w:ilvl="1" w:tplc="2AB83E86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2" w:tplc="30069B90">
      <w:numFmt w:val="bullet"/>
      <w:lvlText w:val="•"/>
      <w:lvlJc w:val="left"/>
      <w:pPr>
        <w:ind w:left="2843" w:hanging="360"/>
      </w:pPr>
      <w:rPr>
        <w:rFonts w:hint="default"/>
        <w:lang w:val="es-ES" w:eastAsia="en-US" w:bidi="ar-SA"/>
      </w:rPr>
    </w:lvl>
    <w:lvl w:ilvl="3" w:tplc="68D2D88E">
      <w:numFmt w:val="bullet"/>
      <w:lvlText w:val="•"/>
      <w:lvlJc w:val="left"/>
      <w:pPr>
        <w:ind w:left="3495" w:hanging="360"/>
      </w:pPr>
      <w:rPr>
        <w:rFonts w:hint="default"/>
        <w:lang w:val="es-ES" w:eastAsia="en-US" w:bidi="ar-SA"/>
      </w:rPr>
    </w:lvl>
    <w:lvl w:ilvl="4" w:tplc="69C41042">
      <w:numFmt w:val="bullet"/>
      <w:lvlText w:val="•"/>
      <w:lvlJc w:val="left"/>
      <w:pPr>
        <w:ind w:left="4147" w:hanging="360"/>
      </w:pPr>
      <w:rPr>
        <w:rFonts w:hint="default"/>
        <w:lang w:val="es-ES" w:eastAsia="en-US" w:bidi="ar-SA"/>
      </w:rPr>
    </w:lvl>
    <w:lvl w:ilvl="5" w:tplc="20FE3154">
      <w:numFmt w:val="bullet"/>
      <w:lvlText w:val="•"/>
      <w:lvlJc w:val="left"/>
      <w:pPr>
        <w:ind w:left="4799" w:hanging="360"/>
      </w:pPr>
      <w:rPr>
        <w:rFonts w:hint="default"/>
        <w:lang w:val="es-ES" w:eastAsia="en-US" w:bidi="ar-SA"/>
      </w:rPr>
    </w:lvl>
    <w:lvl w:ilvl="6" w:tplc="C25259A4">
      <w:numFmt w:val="bullet"/>
      <w:lvlText w:val="•"/>
      <w:lvlJc w:val="left"/>
      <w:pPr>
        <w:ind w:left="5451" w:hanging="360"/>
      </w:pPr>
      <w:rPr>
        <w:rFonts w:hint="default"/>
        <w:lang w:val="es-ES" w:eastAsia="en-US" w:bidi="ar-SA"/>
      </w:rPr>
    </w:lvl>
    <w:lvl w:ilvl="7" w:tplc="3D3C8CFC">
      <w:numFmt w:val="bullet"/>
      <w:lvlText w:val="•"/>
      <w:lvlJc w:val="left"/>
      <w:pPr>
        <w:ind w:left="6102" w:hanging="360"/>
      </w:pPr>
      <w:rPr>
        <w:rFonts w:hint="default"/>
        <w:lang w:val="es-ES" w:eastAsia="en-US" w:bidi="ar-SA"/>
      </w:rPr>
    </w:lvl>
    <w:lvl w:ilvl="8" w:tplc="387C7A78">
      <w:numFmt w:val="bullet"/>
      <w:lvlText w:val="•"/>
      <w:lvlJc w:val="left"/>
      <w:pPr>
        <w:ind w:left="675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0095EFC"/>
    <w:multiLevelType w:val="hybridMultilevel"/>
    <w:tmpl w:val="B87C0D72"/>
    <w:lvl w:ilvl="0" w:tplc="113C7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A1BA5"/>
    <w:multiLevelType w:val="hybridMultilevel"/>
    <w:tmpl w:val="DDB878E0"/>
    <w:lvl w:ilvl="0" w:tplc="BF9C4398">
      <w:start w:val="1"/>
      <w:numFmt w:val="decimal"/>
      <w:lvlText w:val="%1."/>
      <w:lvlJc w:val="left"/>
      <w:pPr>
        <w:ind w:left="124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42ED72C">
      <w:numFmt w:val="bullet"/>
      <w:lvlText w:val="•"/>
      <w:lvlJc w:val="left"/>
      <w:pPr>
        <w:ind w:left="2202" w:hanging="284"/>
      </w:pPr>
      <w:rPr>
        <w:rFonts w:hint="default"/>
        <w:lang w:val="es-ES" w:eastAsia="en-US" w:bidi="ar-SA"/>
      </w:rPr>
    </w:lvl>
    <w:lvl w:ilvl="2" w:tplc="649C2E32">
      <w:numFmt w:val="bullet"/>
      <w:lvlText w:val="•"/>
      <w:lvlJc w:val="left"/>
      <w:pPr>
        <w:ind w:left="3165" w:hanging="284"/>
      </w:pPr>
      <w:rPr>
        <w:rFonts w:hint="default"/>
        <w:lang w:val="es-ES" w:eastAsia="en-US" w:bidi="ar-SA"/>
      </w:rPr>
    </w:lvl>
    <w:lvl w:ilvl="3" w:tplc="AE1E244C">
      <w:numFmt w:val="bullet"/>
      <w:lvlText w:val="•"/>
      <w:lvlJc w:val="left"/>
      <w:pPr>
        <w:ind w:left="4127" w:hanging="284"/>
      </w:pPr>
      <w:rPr>
        <w:rFonts w:hint="default"/>
        <w:lang w:val="es-ES" w:eastAsia="en-US" w:bidi="ar-SA"/>
      </w:rPr>
    </w:lvl>
    <w:lvl w:ilvl="4" w:tplc="E1D68A5E">
      <w:numFmt w:val="bullet"/>
      <w:lvlText w:val="•"/>
      <w:lvlJc w:val="left"/>
      <w:pPr>
        <w:ind w:left="5090" w:hanging="284"/>
      </w:pPr>
      <w:rPr>
        <w:rFonts w:hint="default"/>
        <w:lang w:val="es-ES" w:eastAsia="en-US" w:bidi="ar-SA"/>
      </w:rPr>
    </w:lvl>
    <w:lvl w:ilvl="5" w:tplc="C5F6FCFE">
      <w:numFmt w:val="bullet"/>
      <w:lvlText w:val="•"/>
      <w:lvlJc w:val="left"/>
      <w:pPr>
        <w:ind w:left="6053" w:hanging="284"/>
      </w:pPr>
      <w:rPr>
        <w:rFonts w:hint="default"/>
        <w:lang w:val="es-ES" w:eastAsia="en-US" w:bidi="ar-SA"/>
      </w:rPr>
    </w:lvl>
    <w:lvl w:ilvl="6" w:tplc="61FC7084">
      <w:numFmt w:val="bullet"/>
      <w:lvlText w:val="•"/>
      <w:lvlJc w:val="left"/>
      <w:pPr>
        <w:ind w:left="7015" w:hanging="284"/>
      </w:pPr>
      <w:rPr>
        <w:rFonts w:hint="default"/>
        <w:lang w:val="es-ES" w:eastAsia="en-US" w:bidi="ar-SA"/>
      </w:rPr>
    </w:lvl>
    <w:lvl w:ilvl="7" w:tplc="EC9CA020">
      <w:numFmt w:val="bullet"/>
      <w:lvlText w:val="•"/>
      <w:lvlJc w:val="left"/>
      <w:pPr>
        <w:ind w:left="7978" w:hanging="284"/>
      </w:pPr>
      <w:rPr>
        <w:rFonts w:hint="default"/>
        <w:lang w:val="es-ES" w:eastAsia="en-US" w:bidi="ar-SA"/>
      </w:rPr>
    </w:lvl>
    <w:lvl w:ilvl="8" w:tplc="57ACFCD6">
      <w:numFmt w:val="bullet"/>
      <w:lvlText w:val="•"/>
      <w:lvlJc w:val="left"/>
      <w:pPr>
        <w:ind w:left="8941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F5E0993"/>
    <w:multiLevelType w:val="hybridMultilevel"/>
    <w:tmpl w:val="EB12A052"/>
    <w:lvl w:ilvl="0" w:tplc="154090E4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56AA446">
      <w:numFmt w:val="bullet"/>
      <w:lvlText w:val="•"/>
      <w:lvlJc w:val="left"/>
      <w:pPr>
        <w:ind w:left="975" w:hanging="360"/>
      </w:pPr>
      <w:rPr>
        <w:rFonts w:hint="default"/>
        <w:lang w:val="es-ES" w:eastAsia="en-US" w:bidi="ar-SA"/>
      </w:rPr>
    </w:lvl>
    <w:lvl w:ilvl="2" w:tplc="87B829C6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3" w:tplc="0C6C05CA"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4" w:tplc="7556DF38">
      <w:numFmt w:val="bullet"/>
      <w:lvlText w:val="•"/>
      <w:lvlJc w:val="left"/>
      <w:pPr>
        <w:ind w:left="2103" w:hanging="360"/>
      </w:pPr>
      <w:rPr>
        <w:rFonts w:hint="default"/>
        <w:lang w:val="es-ES" w:eastAsia="en-US" w:bidi="ar-SA"/>
      </w:rPr>
    </w:lvl>
    <w:lvl w:ilvl="5" w:tplc="03C85156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6" w:tplc="A628CD34">
      <w:numFmt w:val="bullet"/>
      <w:lvlText w:val="•"/>
      <w:lvlJc w:val="left"/>
      <w:pPr>
        <w:ind w:left="2855" w:hanging="360"/>
      </w:pPr>
      <w:rPr>
        <w:rFonts w:hint="default"/>
        <w:lang w:val="es-ES" w:eastAsia="en-US" w:bidi="ar-SA"/>
      </w:rPr>
    </w:lvl>
    <w:lvl w:ilvl="7" w:tplc="E52E94CA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8" w:tplc="7E0AB9CA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01C759B"/>
    <w:multiLevelType w:val="hybridMultilevel"/>
    <w:tmpl w:val="12B88ED2"/>
    <w:lvl w:ilvl="0" w:tplc="8B12A0C4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1D2BB5E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A5845286">
      <w:numFmt w:val="bullet"/>
      <w:lvlText w:val="•"/>
      <w:lvlJc w:val="left"/>
      <w:pPr>
        <w:ind w:left="1131" w:hanging="361"/>
      </w:pPr>
      <w:rPr>
        <w:rFonts w:hint="default"/>
        <w:lang w:val="es-ES" w:eastAsia="en-US" w:bidi="ar-SA"/>
      </w:rPr>
    </w:lvl>
    <w:lvl w:ilvl="3" w:tplc="75968320">
      <w:numFmt w:val="bullet"/>
      <w:lvlText w:val="•"/>
      <w:lvlJc w:val="left"/>
      <w:pPr>
        <w:ind w:left="1396" w:hanging="361"/>
      </w:pPr>
      <w:rPr>
        <w:rFonts w:hint="default"/>
        <w:lang w:val="es-ES" w:eastAsia="en-US" w:bidi="ar-SA"/>
      </w:rPr>
    </w:lvl>
    <w:lvl w:ilvl="4" w:tplc="C66EE114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5" w:tplc="61CE94E8">
      <w:numFmt w:val="bullet"/>
      <w:lvlText w:val="•"/>
      <w:lvlJc w:val="left"/>
      <w:pPr>
        <w:ind w:left="1927" w:hanging="361"/>
      </w:pPr>
      <w:rPr>
        <w:rFonts w:hint="default"/>
        <w:lang w:val="es-ES" w:eastAsia="en-US" w:bidi="ar-SA"/>
      </w:rPr>
    </w:lvl>
    <w:lvl w:ilvl="6" w:tplc="EF121E46">
      <w:numFmt w:val="bullet"/>
      <w:lvlText w:val="•"/>
      <w:lvlJc w:val="left"/>
      <w:pPr>
        <w:ind w:left="2193" w:hanging="361"/>
      </w:pPr>
      <w:rPr>
        <w:rFonts w:hint="default"/>
        <w:lang w:val="es-ES" w:eastAsia="en-US" w:bidi="ar-SA"/>
      </w:rPr>
    </w:lvl>
    <w:lvl w:ilvl="7" w:tplc="C8CCEBA2">
      <w:numFmt w:val="bullet"/>
      <w:lvlText w:val="•"/>
      <w:lvlJc w:val="left"/>
      <w:pPr>
        <w:ind w:left="2458" w:hanging="361"/>
      </w:pPr>
      <w:rPr>
        <w:rFonts w:hint="default"/>
        <w:lang w:val="es-ES" w:eastAsia="en-US" w:bidi="ar-SA"/>
      </w:rPr>
    </w:lvl>
    <w:lvl w:ilvl="8" w:tplc="672A3F60">
      <w:numFmt w:val="bullet"/>
      <w:lvlText w:val="•"/>
      <w:lvlJc w:val="left"/>
      <w:pPr>
        <w:ind w:left="2724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5BD23E9B"/>
    <w:multiLevelType w:val="multilevel"/>
    <w:tmpl w:val="BC1C3308"/>
    <w:styleLink w:val="Listaactual1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D25216"/>
    <w:multiLevelType w:val="hybridMultilevel"/>
    <w:tmpl w:val="9988607E"/>
    <w:lvl w:ilvl="0" w:tplc="18D62DC2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9A29918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A6A4737A">
      <w:numFmt w:val="bullet"/>
      <w:lvlText w:val="•"/>
      <w:lvlJc w:val="left"/>
      <w:pPr>
        <w:ind w:left="1131" w:hanging="361"/>
      </w:pPr>
      <w:rPr>
        <w:rFonts w:hint="default"/>
        <w:lang w:val="es-ES" w:eastAsia="en-US" w:bidi="ar-SA"/>
      </w:rPr>
    </w:lvl>
    <w:lvl w:ilvl="3" w:tplc="74348426">
      <w:numFmt w:val="bullet"/>
      <w:lvlText w:val="•"/>
      <w:lvlJc w:val="left"/>
      <w:pPr>
        <w:ind w:left="1396" w:hanging="361"/>
      </w:pPr>
      <w:rPr>
        <w:rFonts w:hint="default"/>
        <w:lang w:val="es-ES" w:eastAsia="en-US" w:bidi="ar-SA"/>
      </w:rPr>
    </w:lvl>
    <w:lvl w:ilvl="4" w:tplc="4C163848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5" w:tplc="7B502834">
      <w:numFmt w:val="bullet"/>
      <w:lvlText w:val="•"/>
      <w:lvlJc w:val="left"/>
      <w:pPr>
        <w:ind w:left="1927" w:hanging="361"/>
      </w:pPr>
      <w:rPr>
        <w:rFonts w:hint="default"/>
        <w:lang w:val="es-ES" w:eastAsia="en-US" w:bidi="ar-SA"/>
      </w:rPr>
    </w:lvl>
    <w:lvl w:ilvl="6" w:tplc="9BE2B10E">
      <w:numFmt w:val="bullet"/>
      <w:lvlText w:val="•"/>
      <w:lvlJc w:val="left"/>
      <w:pPr>
        <w:ind w:left="2193" w:hanging="361"/>
      </w:pPr>
      <w:rPr>
        <w:rFonts w:hint="default"/>
        <w:lang w:val="es-ES" w:eastAsia="en-US" w:bidi="ar-SA"/>
      </w:rPr>
    </w:lvl>
    <w:lvl w:ilvl="7" w:tplc="E198379C">
      <w:numFmt w:val="bullet"/>
      <w:lvlText w:val="•"/>
      <w:lvlJc w:val="left"/>
      <w:pPr>
        <w:ind w:left="2458" w:hanging="361"/>
      </w:pPr>
      <w:rPr>
        <w:rFonts w:hint="default"/>
        <w:lang w:val="es-ES" w:eastAsia="en-US" w:bidi="ar-SA"/>
      </w:rPr>
    </w:lvl>
    <w:lvl w:ilvl="8" w:tplc="A8F08FCC">
      <w:numFmt w:val="bullet"/>
      <w:lvlText w:val="•"/>
      <w:lvlJc w:val="left"/>
      <w:pPr>
        <w:ind w:left="2724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64E43C32"/>
    <w:multiLevelType w:val="hybridMultilevel"/>
    <w:tmpl w:val="EFEA7BFA"/>
    <w:lvl w:ilvl="0" w:tplc="88DAA426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500C8D8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8F0A0532">
      <w:numFmt w:val="bullet"/>
      <w:lvlText w:val="•"/>
      <w:lvlJc w:val="left"/>
      <w:pPr>
        <w:ind w:left="1131" w:hanging="361"/>
      </w:pPr>
      <w:rPr>
        <w:rFonts w:hint="default"/>
        <w:lang w:val="es-ES" w:eastAsia="en-US" w:bidi="ar-SA"/>
      </w:rPr>
    </w:lvl>
    <w:lvl w:ilvl="3" w:tplc="A5F89236">
      <w:numFmt w:val="bullet"/>
      <w:lvlText w:val="•"/>
      <w:lvlJc w:val="left"/>
      <w:pPr>
        <w:ind w:left="1396" w:hanging="361"/>
      </w:pPr>
      <w:rPr>
        <w:rFonts w:hint="default"/>
        <w:lang w:val="es-ES" w:eastAsia="en-US" w:bidi="ar-SA"/>
      </w:rPr>
    </w:lvl>
    <w:lvl w:ilvl="4" w:tplc="C1E05438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5" w:tplc="63786DAA">
      <w:numFmt w:val="bullet"/>
      <w:lvlText w:val="•"/>
      <w:lvlJc w:val="left"/>
      <w:pPr>
        <w:ind w:left="1927" w:hanging="361"/>
      </w:pPr>
      <w:rPr>
        <w:rFonts w:hint="default"/>
        <w:lang w:val="es-ES" w:eastAsia="en-US" w:bidi="ar-SA"/>
      </w:rPr>
    </w:lvl>
    <w:lvl w:ilvl="6" w:tplc="AA1C6A98">
      <w:numFmt w:val="bullet"/>
      <w:lvlText w:val="•"/>
      <w:lvlJc w:val="left"/>
      <w:pPr>
        <w:ind w:left="2193" w:hanging="361"/>
      </w:pPr>
      <w:rPr>
        <w:rFonts w:hint="default"/>
        <w:lang w:val="es-ES" w:eastAsia="en-US" w:bidi="ar-SA"/>
      </w:rPr>
    </w:lvl>
    <w:lvl w:ilvl="7" w:tplc="D3CCAFE2">
      <w:numFmt w:val="bullet"/>
      <w:lvlText w:val="•"/>
      <w:lvlJc w:val="left"/>
      <w:pPr>
        <w:ind w:left="2458" w:hanging="361"/>
      </w:pPr>
      <w:rPr>
        <w:rFonts w:hint="default"/>
        <w:lang w:val="es-ES" w:eastAsia="en-US" w:bidi="ar-SA"/>
      </w:rPr>
    </w:lvl>
    <w:lvl w:ilvl="8" w:tplc="E812994E">
      <w:numFmt w:val="bullet"/>
      <w:lvlText w:val="•"/>
      <w:lvlJc w:val="left"/>
      <w:pPr>
        <w:ind w:left="2724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6C7467C9"/>
    <w:multiLevelType w:val="hybridMultilevel"/>
    <w:tmpl w:val="897A9AFC"/>
    <w:lvl w:ilvl="0" w:tplc="5EA44B64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486235A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74BE3FB6">
      <w:numFmt w:val="bullet"/>
      <w:lvlText w:val="•"/>
      <w:lvlJc w:val="left"/>
      <w:pPr>
        <w:ind w:left="1130" w:hanging="361"/>
      </w:pPr>
      <w:rPr>
        <w:rFonts w:hint="default"/>
        <w:lang w:val="es-ES" w:eastAsia="en-US" w:bidi="ar-SA"/>
      </w:rPr>
    </w:lvl>
    <w:lvl w:ilvl="3" w:tplc="9CA4C22C">
      <w:numFmt w:val="bullet"/>
      <w:lvlText w:val="•"/>
      <w:lvlJc w:val="left"/>
      <w:pPr>
        <w:ind w:left="1395" w:hanging="361"/>
      </w:pPr>
      <w:rPr>
        <w:rFonts w:hint="default"/>
        <w:lang w:val="es-ES" w:eastAsia="en-US" w:bidi="ar-SA"/>
      </w:rPr>
    </w:lvl>
    <w:lvl w:ilvl="4" w:tplc="C41E6D86">
      <w:numFmt w:val="bullet"/>
      <w:lvlText w:val="•"/>
      <w:lvlJc w:val="left"/>
      <w:pPr>
        <w:ind w:left="1661" w:hanging="361"/>
      </w:pPr>
      <w:rPr>
        <w:rFonts w:hint="default"/>
        <w:lang w:val="es-ES" w:eastAsia="en-US" w:bidi="ar-SA"/>
      </w:rPr>
    </w:lvl>
    <w:lvl w:ilvl="5" w:tplc="2EF60218">
      <w:numFmt w:val="bullet"/>
      <w:lvlText w:val="•"/>
      <w:lvlJc w:val="left"/>
      <w:pPr>
        <w:ind w:left="1926" w:hanging="361"/>
      </w:pPr>
      <w:rPr>
        <w:rFonts w:hint="default"/>
        <w:lang w:val="es-ES" w:eastAsia="en-US" w:bidi="ar-SA"/>
      </w:rPr>
    </w:lvl>
    <w:lvl w:ilvl="6" w:tplc="8F6CAAD2">
      <w:numFmt w:val="bullet"/>
      <w:lvlText w:val="•"/>
      <w:lvlJc w:val="left"/>
      <w:pPr>
        <w:ind w:left="2191" w:hanging="361"/>
      </w:pPr>
      <w:rPr>
        <w:rFonts w:hint="default"/>
        <w:lang w:val="es-ES" w:eastAsia="en-US" w:bidi="ar-SA"/>
      </w:rPr>
    </w:lvl>
    <w:lvl w:ilvl="7" w:tplc="C044811C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8" w:tplc="AF281098">
      <w:numFmt w:val="bullet"/>
      <w:lvlText w:val="•"/>
      <w:lvlJc w:val="left"/>
      <w:pPr>
        <w:ind w:left="2722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724D3FFA"/>
    <w:multiLevelType w:val="hybridMultilevel"/>
    <w:tmpl w:val="24486A66"/>
    <w:lvl w:ilvl="0" w:tplc="644888B2">
      <w:numFmt w:val="bullet"/>
      <w:lvlText w:val=""/>
      <w:lvlJc w:val="left"/>
      <w:pPr>
        <w:ind w:left="573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B021078">
      <w:numFmt w:val="bullet"/>
      <w:lvlText w:val="•"/>
      <w:lvlJc w:val="left"/>
      <w:pPr>
        <w:ind w:left="847" w:hanging="361"/>
      </w:pPr>
      <w:rPr>
        <w:rFonts w:hint="default"/>
        <w:lang w:val="es-ES" w:eastAsia="en-US" w:bidi="ar-SA"/>
      </w:rPr>
    </w:lvl>
    <w:lvl w:ilvl="2" w:tplc="2EC6CC0C">
      <w:numFmt w:val="bullet"/>
      <w:lvlText w:val="•"/>
      <w:lvlJc w:val="left"/>
      <w:pPr>
        <w:ind w:left="1115" w:hanging="361"/>
      </w:pPr>
      <w:rPr>
        <w:rFonts w:hint="default"/>
        <w:lang w:val="es-ES" w:eastAsia="en-US" w:bidi="ar-SA"/>
      </w:rPr>
    </w:lvl>
    <w:lvl w:ilvl="3" w:tplc="7A7EC90C">
      <w:numFmt w:val="bullet"/>
      <w:lvlText w:val="•"/>
      <w:lvlJc w:val="left"/>
      <w:pPr>
        <w:ind w:left="1382" w:hanging="361"/>
      </w:pPr>
      <w:rPr>
        <w:rFonts w:hint="default"/>
        <w:lang w:val="es-ES" w:eastAsia="en-US" w:bidi="ar-SA"/>
      </w:rPr>
    </w:lvl>
    <w:lvl w:ilvl="4" w:tplc="8D7C35DC">
      <w:numFmt w:val="bullet"/>
      <w:lvlText w:val="•"/>
      <w:lvlJc w:val="left"/>
      <w:pPr>
        <w:ind w:left="1650" w:hanging="361"/>
      </w:pPr>
      <w:rPr>
        <w:rFonts w:hint="default"/>
        <w:lang w:val="es-ES" w:eastAsia="en-US" w:bidi="ar-SA"/>
      </w:rPr>
    </w:lvl>
    <w:lvl w:ilvl="5" w:tplc="85A48B82">
      <w:numFmt w:val="bullet"/>
      <w:lvlText w:val="•"/>
      <w:lvlJc w:val="left"/>
      <w:pPr>
        <w:ind w:left="1917" w:hanging="361"/>
      </w:pPr>
      <w:rPr>
        <w:rFonts w:hint="default"/>
        <w:lang w:val="es-ES" w:eastAsia="en-US" w:bidi="ar-SA"/>
      </w:rPr>
    </w:lvl>
    <w:lvl w:ilvl="6" w:tplc="95741098">
      <w:numFmt w:val="bullet"/>
      <w:lvlText w:val="•"/>
      <w:lvlJc w:val="left"/>
      <w:pPr>
        <w:ind w:left="2185" w:hanging="361"/>
      </w:pPr>
      <w:rPr>
        <w:rFonts w:hint="default"/>
        <w:lang w:val="es-ES" w:eastAsia="en-US" w:bidi="ar-SA"/>
      </w:rPr>
    </w:lvl>
    <w:lvl w:ilvl="7" w:tplc="D618FB0A"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8" w:tplc="4B94F5F0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7E5E2607"/>
    <w:multiLevelType w:val="hybridMultilevel"/>
    <w:tmpl w:val="30604D10"/>
    <w:lvl w:ilvl="0" w:tplc="B4E0890A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C478DD4E">
      <w:numFmt w:val="bullet"/>
      <w:lvlText w:val="•"/>
      <w:lvlJc w:val="left"/>
      <w:pPr>
        <w:ind w:left="865" w:hanging="361"/>
      </w:pPr>
      <w:rPr>
        <w:rFonts w:hint="default"/>
        <w:lang w:val="es-ES" w:eastAsia="en-US" w:bidi="ar-SA"/>
      </w:rPr>
    </w:lvl>
    <w:lvl w:ilvl="2" w:tplc="8DAA52B6">
      <w:numFmt w:val="bullet"/>
      <w:lvlText w:val="•"/>
      <w:lvlJc w:val="left"/>
      <w:pPr>
        <w:ind w:left="1130" w:hanging="361"/>
      </w:pPr>
      <w:rPr>
        <w:rFonts w:hint="default"/>
        <w:lang w:val="es-ES" w:eastAsia="en-US" w:bidi="ar-SA"/>
      </w:rPr>
    </w:lvl>
    <w:lvl w:ilvl="3" w:tplc="931E5EEC">
      <w:numFmt w:val="bullet"/>
      <w:lvlText w:val="•"/>
      <w:lvlJc w:val="left"/>
      <w:pPr>
        <w:ind w:left="1395" w:hanging="361"/>
      </w:pPr>
      <w:rPr>
        <w:rFonts w:hint="default"/>
        <w:lang w:val="es-ES" w:eastAsia="en-US" w:bidi="ar-SA"/>
      </w:rPr>
    </w:lvl>
    <w:lvl w:ilvl="4" w:tplc="1A8847C8">
      <w:numFmt w:val="bullet"/>
      <w:lvlText w:val="•"/>
      <w:lvlJc w:val="left"/>
      <w:pPr>
        <w:ind w:left="1661" w:hanging="361"/>
      </w:pPr>
      <w:rPr>
        <w:rFonts w:hint="default"/>
        <w:lang w:val="es-ES" w:eastAsia="en-US" w:bidi="ar-SA"/>
      </w:rPr>
    </w:lvl>
    <w:lvl w:ilvl="5" w:tplc="1BBC797E">
      <w:numFmt w:val="bullet"/>
      <w:lvlText w:val="•"/>
      <w:lvlJc w:val="left"/>
      <w:pPr>
        <w:ind w:left="1926" w:hanging="361"/>
      </w:pPr>
      <w:rPr>
        <w:rFonts w:hint="default"/>
        <w:lang w:val="es-ES" w:eastAsia="en-US" w:bidi="ar-SA"/>
      </w:rPr>
    </w:lvl>
    <w:lvl w:ilvl="6" w:tplc="6DB8979A">
      <w:numFmt w:val="bullet"/>
      <w:lvlText w:val="•"/>
      <w:lvlJc w:val="left"/>
      <w:pPr>
        <w:ind w:left="2191" w:hanging="361"/>
      </w:pPr>
      <w:rPr>
        <w:rFonts w:hint="default"/>
        <w:lang w:val="es-ES" w:eastAsia="en-US" w:bidi="ar-SA"/>
      </w:rPr>
    </w:lvl>
    <w:lvl w:ilvl="7" w:tplc="8C10AA82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8" w:tplc="F0047390">
      <w:numFmt w:val="bullet"/>
      <w:lvlText w:val="•"/>
      <w:lvlJc w:val="left"/>
      <w:pPr>
        <w:ind w:left="2722" w:hanging="361"/>
      </w:pPr>
      <w:rPr>
        <w:rFonts w:hint="default"/>
        <w:lang w:val="es-ES" w:eastAsia="en-US" w:bidi="ar-SA"/>
      </w:rPr>
    </w:lvl>
  </w:abstractNum>
  <w:num w:numId="1" w16cid:durableId="1310405919">
    <w:abstractNumId w:val="4"/>
  </w:num>
  <w:num w:numId="2" w16cid:durableId="770979086">
    <w:abstractNumId w:val="7"/>
  </w:num>
  <w:num w:numId="3" w16cid:durableId="1580482269">
    <w:abstractNumId w:val="2"/>
  </w:num>
  <w:num w:numId="4" w16cid:durableId="1260413194">
    <w:abstractNumId w:val="13"/>
  </w:num>
  <w:num w:numId="5" w16cid:durableId="427699440">
    <w:abstractNumId w:val="10"/>
  </w:num>
  <w:num w:numId="6" w16cid:durableId="1408839532">
    <w:abstractNumId w:val="8"/>
  </w:num>
  <w:num w:numId="7" w16cid:durableId="574896012">
    <w:abstractNumId w:val="11"/>
  </w:num>
  <w:num w:numId="8" w16cid:durableId="610087630">
    <w:abstractNumId w:val="3"/>
  </w:num>
  <w:num w:numId="9" w16cid:durableId="869340537">
    <w:abstractNumId w:val="12"/>
  </w:num>
  <w:num w:numId="10" w16cid:durableId="2025587794">
    <w:abstractNumId w:val="14"/>
  </w:num>
  <w:num w:numId="11" w16cid:durableId="1226330771">
    <w:abstractNumId w:val="1"/>
  </w:num>
  <w:num w:numId="12" w16cid:durableId="1292443058">
    <w:abstractNumId w:val="6"/>
  </w:num>
  <w:num w:numId="13" w16cid:durableId="1527866641">
    <w:abstractNumId w:val="0"/>
  </w:num>
  <w:num w:numId="14" w16cid:durableId="2026326009">
    <w:abstractNumId w:val="9"/>
  </w:num>
  <w:num w:numId="15" w16cid:durableId="427972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C"/>
    <w:rsid w:val="000676FE"/>
    <w:rsid w:val="00080FB5"/>
    <w:rsid w:val="000838E5"/>
    <w:rsid w:val="000E63F7"/>
    <w:rsid w:val="001021A4"/>
    <w:rsid w:val="001114AA"/>
    <w:rsid w:val="00126B4C"/>
    <w:rsid w:val="001526E7"/>
    <w:rsid w:val="00153824"/>
    <w:rsid w:val="00185376"/>
    <w:rsid w:val="001C47AA"/>
    <w:rsid w:val="001E4C71"/>
    <w:rsid w:val="002450E8"/>
    <w:rsid w:val="00245617"/>
    <w:rsid w:val="002716ED"/>
    <w:rsid w:val="00293527"/>
    <w:rsid w:val="002B4741"/>
    <w:rsid w:val="00322025"/>
    <w:rsid w:val="003672F7"/>
    <w:rsid w:val="003A18B1"/>
    <w:rsid w:val="003C3150"/>
    <w:rsid w:val="003E6324"/>
    <w:rsid w:val="00480EFA"/>
    <w:rsid w:val="004B6EAF"/>
    <w:rsid w:val="00501C19"/>
    <w:rsid w:val="00561263"/>
    <w:rsid w:val="00576BC5"/>
    <w:rsid w:val="00594317"/>
    <w:rsid w:val="005B5CED"/>
    <w:rsid w:val="005B7662"/>
    <w:rsid w:val="00625E7E"/>
    <w:rsid w:val="00626720"/>
    <w:rsid w:val="00626BC4"/>
    <w:rsid w:val="0064443A"/>
    <w:rsid w:val="00645BF5"/>
    <w:rsid w:val="006608A2"/>
    <w:rsid w:val="0067014E"/>
    <w:rsid w:val="006770D8"/>
    <w:rsid w:val="006941C9"/>
    <w:rsid w:val="0069787C"/>
    <w:rsid w:val="006E6A9B"/>
    <w:rsid w:val="0072511C"/>
    <w:rsid w:val="007635C8"/>
    <w:rsid w:val="007B320D"/>
    <w:rsid w:val="007D542D"/>
    <w:rsid w:val="008B06C2"/>
    <w:rsid w:val="008C3B24"/>
    <w:rsid w:val="008D65C0"/>
    <w:rsid w:val="00904C2F"/>
    <w:rsid w:val="00983D0E"/>
    <w:rsid w:val="009A49D8"/>
    <w:rsid w:val="00A1109A"/>
    <w:rsid w:val="00A12CCC"/>
    <w:rsid w:val="00A33060"/>
    <w:rsid w:val="00A5043F"/>
    <w:rsid w:val="00A633FA"/>
    <w:rsid w:val="00A701DC"/>
    <w:rsid w:val="00A72277"/>
    <w:rsid w:val="00AB2B72"/>
    <w:rsid w:val="00AF506E"/>
    <w:rsid w:val="00B23A05"/>
    <w:rsid w:val="00B4657D"/>
    <w:rsid w:val="00B81A9F"/>
    <w:rsid w:val="00B83DAE"/>
    <w:rsid w:val="00B948C5"/>
    <w:rsid w:val="00BB6740"/>
    <w:rsid w:val="00BB7BD7"/>
    <w:rsid w:val="00BF3105"/>
    <w:rsid w:val="00BF6938"/>
    <w:rsid w:val="00C05605"/>
    <w:rsid w:val="00C137EF"/>
    <w:rsid w:val="00C301A7"/>
    <w:rsid w:val="00C352EC"/>
    <w:rsid w:val="00C65405"/>
    <w:rsid w:val="00C76B7B"/>
    <w:rsid w:val="00C8385D"/>
    <w:rsid w:val="00CE5462"/>
    <w:rsid w:val="00D04396"/>
    <w:rsid w:val="00D11E2F"/>
    <w:rsid w:val="00D16B4D"/>
    <w:rsid w:val="00D70C70"/>
    <w:rsid w:val="00D77CCA"/>
    <w:rsid w:val="00D97DA6"/>
    <w:rsid w:val="00DB6694"/>
    <w:rsid w:val="00E577CC"/>
    <w:rsid w:val="00E604DE"/>
    <w:rsid w:val="00E723F4"/>
    <w:rsid w:val="00E8528F"/>
    <w:rsid w:val="00EA3CF5"/>
    <w:rsid w:val="00EC6F88"/>
    <w:rsid w:val="00EE4B8B"/>
    <w:rsid w:val="00F12C12"/>
    <w:rsid w:val="00F61921"/>
    <w:rsid w:val="00F66B73"/>
    <w:rsid w:val="00F870E9"/>
    <w:rsid w:val="00FB7B64"/>
    <w:rsid w:val="00FD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533D94E"/>
  <w15:docId w15:val="{2F0D96C1-B3CC-4288-92C8-0A80E01A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245" w:hanging="284"/>
      <w:outlineLvl w:val="0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7"/>
      <w:szCs w:val="17"/>
    </w:rPr>
  </w:style>
  <w:style w:type="paragraph" w:styleId="Ttulo">
    <w:name w:val="Title"/>
    <w:basedOn w:val="Normal"/>
    <w:uiPriority w:val="10"/>
    <w:qFormat/>
    <w:pPr>
      <w:ind w:left="1056" w:right="105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45" w:hanging="28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06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06C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06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C2"/>
    <w:rPr>
      <w:rFonts w:ascii="Arial" w:eastAsia="Arial" w:hAnsi="Arial" w:cs="Arial"/>
      <w:lang w:val="es-ES"/>
    </w:rPr>
  </w:style>
  <w:style w:type="numbering" w:customStyle="1" w:styleId="Listaactual1">
    <w:name w:val="Lista actual1"/>
    <w:uiPriority w:val="99"/>
    <w:rsid w:val="001114AA"/>
    <w:pPr>
      <w:numPr>
        <w:numId w:val="14"/>
      </w:numPr>
    </w:pPr>
  </w:style>
  <w:style w:type="table" w:styleId="Tablaconcuadrcula">
    <w:name w:val="Table Grid"/>
    <w:basedOn w:val="Tablanormal"/>
    <w:uiPriority w:val="39"/>
    <w:rsid w:val="008D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Mendizabal Quintana, Marta</cp:lastModifiedBy>
  <cp:revision>27</cp:revision>
  <cp:lastPrinted>2024-10-14T10:10:00Z</cp:lastPrinted>
  <dcterms:created xsi:type="dcterms:W3CDTF">2024-05-30T11:00:00Z</dcterms:created>
  <dcterms:modified xsi:type="dcterms:W3CDTF">2024-10-18T11:19:00Z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